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29F6F81" w14:textId="77777777" w:rsidR="00DD3EE2" w:rsidRPr="00B763AA" w:rsidRDefault="0095164B" w:rsidP="00B763AA">
      <w:pPr>
        <w:rPr>
          <w:rFonts w:ascii="American Typewriter" w:hAnsi="American Typewriter"/>
          <w:b/>
          <w:bCs/>
          <w:u w:val="single"/>
        </w:rPr>
      </w:pPr>
      <w:r w:rsidRPr="00B763AA">
        <w:rPr>
          <w:rFonts w:ascii="American Typewriter" w:hAnsi="American Typewriter"/>
          <w:b/>
          <w:bCs/>
          <w:u w:val="single"/>
        </w:rPr>
        <w:t xml:space="preserve">CHAPTER 18: URINARY SYSTEM </w:t>
      </w:r>
    </w:p>
    <w:p w14:paraId="49859795" w14:textId="77777777" w:rsidR="0095164B" w:rsidRDefault="0095164B" w:rsidP="0095164B">
      <w:pPr>
        <w:jc w:val="center"/>
        <w:rPr>
          <w:rFonts w:ascii="American Typewriter" w:hAnsi="American Typewriter"/>
        </w:rPr>
      </w:pPr>
    </w:p>
    <w:p w14:paraId="0A4402E8" w14:textId="7E7BA80B" w:rsidR="00B763AA" w:rsidRDefault="0095164B" w:rsidP="00B763AA">
      <w:pPr>
        <w:pStyle w:val="ListParagraph"/>
        <w:numPr>
          <w:ilvl w:val="0"/>
          <w:numId w:val="1"/>
        </w:numPr>
        <w:spacing w:line="480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Urinary System: </w:t>
      </w:r>
    </w:p>
    <w:p w14:paraId="68EAB910" w14:textId="3EF230FA" w:rsidR="00B763AA" w:rsidRPr="00B763AA" w:rsidRDefault="00B763AA" w:rsidP="00B763AA">
      <w:pPr>
        <w:spacing w:line="480" w:lineRule="auto"/>
        <w:ind w:left="360"/>
        <w:rPr>
          <w:rFonts w:asciiTheme="majorHAnsi" w:hAnsiTheme="majorHAnsi" w:cstheme="majorHAnsi"/>
        </w:rPr>
      </w:pPr>
      <w:bookmarkStart w:id="0" w:name="_Hlk53864440"/>
      <w:r>
        <w:rPr>
          <w:rFonts w:asciiTheme="majorHAnsi" w:hAnsiTheme="majorHAnsi" w:cstheme="majorHAnsi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bookmarkEnd w:id="0"/>
    <w:p w14:paraId="32060F47" w14:textId="77777777" w:rsidR="0095164B" w:rsidRDefault="0095164B" w:rsidP="0095164B">
      <w:pPr>
        <w:pStyle w:val="ListParagraph"/>
        <w:numPr>
          <w:ilvl w:val="0"/>
          <w:numId w:val="1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Organs of the urinary system:</w:t>
      </w:r>
    </w:p>
    <w:p w14:paraId="2D84DF53" w14:textId="77777777" w:rsidR="0095164B" w:rsidRDefault="0095164B" w:rsidP="0095164B">
      <w:pPr>
        <w:pStyle w:val="ListParagraph"/>
        <w:numPr>
          <w:ilvl w:val="0"/>
          <w:numId w:val="5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 </w:t>
      </w:r>
    </w:p>
    <w:p w14:paraId="5D784665" w14:textId="77777777" w:rsidR="0095164B" w:rsidRDefault="0095164B" w:rsidP="0095164B">
      <w:pPr>
        <w:pStyle w:val="ListParagraph"/>
        <w:numPr>
          <w:ilvl w:val="0"/>
          <w:numId w:val="5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 </w:t>
      </w:r>
    </w:p>
    <w:p w14:paraId="6A318953" w14:textId="77777777" w:rsidR="0095164B" w:rsidRDefault="0095164B" w:rsidP="0095164B">
      <w:pPr>
        <w:pStyle w:val="ListParagraph"/>
        <w:numPr>
          <w:ilvl w:val="0"/>
          <w:numId w:val="5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 </w:t>
      </w:r>
    </w:p>
    <w:p w14:paraId="096E1FEE" w14:textId="77777777" w:rsidR="0095164B" w:rsidRDefault="0095164B" w:rsidP="0095164B">
      <w:pPr>
        <w:pStyle w:val="ListParagraph"/>
        <w:numPr>
          <w:ilvl w:val="0"/>
          <w:numId w:val="5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 </w:t>
      </w:r>
    </w:p>
    <w:p w14:paraId="60CB9AB7" w14:textId="77777777" w:rsidR="0095164B" w:rsidRDefault="0095164B" w:rsidP="0095164B">
      <w:pPr>
        <w:rPr>
          <w:rFonts w:asciiTheme="majorHAnsi" w:hAnsiTheme="majorHAnsi" w:cstheme="majorHAnsi"/>
        </w:rPr>
      </w:pPr>
    </w:p>
    <w:p w14:paraId="7DFB5397" w14:textId="77777777" w:rsidR="0095164B" w:rsidRDefault="0095164B" w:rsidP="0095164B">
      <w:pPr>
        <w:pStyle w:val="ListParagraph"/>
        <w:numPr>
          <w:ilvl w:val="0"/>
          <w:numId w:val="1"/>
        </w:numPr>
        <w:spacing w:line="480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Uremia or uremic poisoning:</w:t>
      </w:r>
    </w:p>
    <w:p w14:paraId="2DC2C463" w14:textId="77777777" w:rsidR="0095164B" w:rsidRPr="0095164B" w:rsidRDefault="0095164B" w:rsidP="0095164B">
      <w:pPr>
        <w:pStyle w:val="ListParagraph"/>
        <w:numPr>
          <w:ilvl w:val="0"/>
          <w:numId w:val="1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The kidneys also play a vital role in maintaining ELECTROLYTE, WATER, &amp; ACID-BASE BALANCES IN THE BODY </w:t>
      </w:r>
    </w:p>
    <w:p w14:paraId="23F4DF9C" w14:textId="7311DC32" w:rsidR="0095164B" w:rsidRDefault="00B763AA" w:rsidP="00B763AA">
      <w:pPr>
        <w:spacing w:line="480" w:lineRule="auto"/>
        <w:ind w:left="360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6DBC7EDF" w14:textId="77777777" w:rsidR="00B763AA" w:rsidRDefault="003532B1" w:rsidP="003532B1">
      <w:pPr>
        <w:spacing w:line="720" w:lineRule="auto"/>
        <w:rPr>
          <w:rFonts w:ascii="American Typewriter" w:hAnsi="American Typewriter" w:cstheme="majorHAnsi"/>
          <w:b/>
          <w:bCs/>
          <w:sz w:val="26"/>
          <w:szCs w:val="28"/>
          <w:u w:val="single"/>
        </w:rPr>
      </w:pPr>
      <w:r w:rsidRPr="00B763AA">
        <w:rPr>
          <w:rFonts w:ascii="American Typewriter" w:hAnsi="American Typewriter" w:cstheme="majorHAnsi"/>
          <w:b/>
          <w:bCs/>
          <w:sz w:val="26"/>
          <w:szCs w:val="28"/>
          <w:u w:val="single"/>
        </w:rPr>
        <w:t>KIDNEYS</w:t>
      </w:r>
    </w:p>
    <w:p w14:paraId="3A9555BD" w14:textId="735C2646" w:rsidR="003532B1" w:rsidRDefault="003532B1" w:rsidP="003532B1">
      <w:pPr>
        <w:spacing w:line="720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LOCATION:</w:t>
      </w:r>
    </w:p>
    <w:p w14:paraId="481E6059" w14:textId="77777777" w:rsidR="00B763AA" w:rsidRPr="00B763AA" w:rsidRDefault="00B763AA" w:rsidP="00B763AA">
      <w:pPr>
        <w:spacing w:line="480" w:lineRule="auto"/>
        <w:ind w:left="360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407B0F37" w14:textId="77777777" w:rsidR="003532B1" w:rsidRDefault="003532B1" w:rsidP="003532B1">
      <w:pPr>
        <w:spacing w:line="720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GROSS STRUCTURE:</w:t>
      </w:r>
    </w:p>
    <w:p w14:paraId="4C037FF4" w14:textId="77777777" w:rsidR="003532B1" w:rsidRDefault="003532B1" w:rsidP="003532B1">
      <w:pPr>
        <w:spacing w:line="720" w:lineRule="auto"/>
        <w:rPr>
          <w:rFonts w:asciiTheme="majorHAnsi" w:hAnsiTheme="majorHAnsi" w:cstheme="majorHAnsi"/>
        </w:rPr>
      </w:pPr>
    </w:p>
    <w:p w14:paraId="0165CC24" w14:textId="77777777" w:rsidR="003532B1" w:rsidRPr="005C0155" w:rsidRDefault="003532B1" w:rsidP="003532B1">
      <w:pPr>
        <w:spacing w:line="720" w:lineRule="auto"/>
        <w:rPr>
          <w:rFonts w:asciiTheme="majorHAnsi" w:hAnsiTheme="majorHAnsi" w:cstheme="majorHAnsi"/>
          <w:u w:val="single"/>
        </w:rPr>
      </w:pPr>
      <w:r w:rsidRPr="005C0155">
        <w:rPr>
          <w:rFonts w:asciiTheme="majorHAnsi" w:hAnsiTheme="majorHAnsi" w:cstheme="majorHAnsi"/>
          <w:u w:val="single"/>
        </w:rPr>
        <w:lastRenderedPageBreak/>
        <w:t>INTERNAL ANATOMY:</w:t>
      </w:r>
    </w:p>
    <w:p w14:paraId="11BD4091" w14:textId="6AF4A509" w:rsidR="00304239" w:rsidRDefault="003532B1" w:rsidP="00304239">
      <w:pPr>
        <w:pStyle w:val="ListParagraph"/>
        <w:numPr>
          <w:ilvl w:val="0"/>
          <w:numId w:val="6"/>
        </w:numPr>
        <w:spacing w:line="720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Renal Cortex—</w:t>
      </w:r>
    </w:p>
    <w:p w14:paraId="466C3BC9" w14:textId="2F5CCEED" w:rsidR="00B763AA" w:rsidRPr="00B763AA" w:rsidRDefault="00B763AA" w:rsidP="00B763AA">
      <w:pPr>
        <w:spacing w:line="480" w:lineRule="auto"/>
        <w:rPr>
          <w:rFonts w:asciiTheme="majorHAnsi" w:hAnsiTheme="majorHAnsi" w:cstheme="majorHAnsi"/>
        </w:rPr>
      </w:pPr>
      <w:bookmarkStart w:id="1" w:name="_Hlk53864564"/>
      <w:r>
        <w:rPr>
          <w:rFonts w:asciiTheme="majorHAnsi" w:hAnsiTheme="majorHAnsi" w:cstheme="majorHAnsi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rFonts w:asciiTheme="majorHAnsi" w:hAnsiTheme="majorHAnsi" w:cstheme="majorHAnsi"/>
        </w:rPr>
        <w:t>____________</w:t>
      </w:r>
    </w:p>
    <w:bookmarkEnd w:id="1"/>
    <w:p w14:paraId="2462C5AE" w14:textId="0DA44576" w:rsidR="003532B1" w:rsidRDefault="003532B1" w:rsidP="00304239">
      <w:pPr>
        <w:pStyle w:val="ListParagraph"/>
        <w:numPr>
          <w:ilvl w:val="0"/>
          <w:numId w:val="6"/>
        </w:numPr>
        <w:spacing w:line="720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Renal Medulla</w:t>
      </w:r>
      <w:r w:rsidRPr="00304239">
        <w:rPr>
          <w:rFonts w:asciiTheme="majorHAnsi" w:hAnsiTheme="majorHAnsi" w:cstheme="majorHAnsi"/>
        </w:rPr>
        <w:t>—</w:t>
      </w:r>
    </w:p>
    <w:p w14:paraId="3658F62A" w14:textId="1EF45B50" w:rsidR="00304239" w:rsidRPr="00304239" w:rsidRDefault="00B763AA" w:rsidP="00B763AA">
      <w:pPr>
        <w:spacing w:line="480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0DE87A1C" w14:textId="1F5FC622" w:rsidR="003532B1" w:rsidRDefault="003532B1" w:rsidP="003532B1">
      <w:pPr>
        <w:pStyle w:val="ListParagraph"/>
        <w:numPr>
          <w:ilvl w:val="0"/>
          <w:numId w:val="6"/>
        </w:numPr>
        <w:spacing w:line="720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Renal Pyramids—</w:t>
      </w:r>
    </w:p>
    <w:p w14:paraId="2AA13746" w14:textId="17E4E6FE" w:rsidR="00304239" w:rsidRPr="00B763AA" w:rsidRDefault="00B763AA" w:rsidP="00B763AA">
      <w:pPr>
        <w:spacing w:line="480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05D24DA1" w14:textId="437E55F2" w:rsidR="003532B1" w:rsidRDefault="003532B1" w:rsidP="003532B1">
      <w:pPr>
        <w:pStyle w:val="ListParagraph"/>
        <w:numPr>
          <w:ilvl w:val="0"/>
          <w:numId w:val="6"/>
        </w:numPr>
        <w:spacing w:line="720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Renal Papilla—</w:t>
      </w:r>
    </w:p>
    <w:p w14:paraId="154BD16C" w14:textId="77777777" w:rsidR="00B763AA" w:rsidRPr="00B763AA" w:rsidRDefault="00B763AA" w:rsidP="00B763AA">
      <w:pPr>
        <w:spacing w:line="480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342170D4" w14:textId="77777777" w:rsidR="00304239" w:rsidRPr="00B763AA" w:rsidRDefault="00304239" w:rsidP="00B763AA">
      <w:pPr>
        <w:spacing w:line="720" w:lineRule="auto"/>
        <w:rPr>
          <w:rFonts w:asciiTheme="majorHAnsi" w:hAnsiTheme="majorHAnsi" w:cstheme="majorHAnsi"/>
        </w:rPr>
      </w:pPr>
    </w:p>
    <w:p w14:paraId="01F25275" w14:textId="34B9739A" w:rsidR="003532B1" w:rsidRDefault="003532B1" w:rsidP="003532B1">
      <w:pPr>
        <w:pStyle w:val="ListParagraph"/>
        <w:numPr>
          <w:ilvl w:val="0"/>
          <w:numId w:val="6"/>
        </w:numPr>
        <w:spacing w:line="720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lastRenderedPageBreak/>
        <w:t>Renal Pelvis—</w:t>
      </w:r>
    </w:p>
    <w:p w14:paraId="4851F306" w14:textId="11A32604" w:rsidR="00304239" w:rsidRPr="00B763AA" w:rsidRDefault="00B763AA" w:rsidP="00B763AA">
      <w:pPr>
        <w:spacing w:line="480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0AE50095" w14:textId="3AF6342E" w:rsidR="003532B1" w:rsidRDefault="003532B1" w:rsidP="003532B1">
      <w:pPr>
        <w:pStyle w:val="ListParagraph"/>
        <w:numPr>
          <w:ilvl w:val="0"/>
          <w:numId w:val="6"/>
        </w:numPr>
        <w:spacing w:line="720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Calyx—</w:t>
      </w:r>
    </w:p>
    <w:p w14:paraId="07127805" w14:textId="77777777" w:rsidR="00B763AA" w:rsidRPr="00B763AA" w:rsidRDefault="00B763AA" w:rsidP="00B763AA">
      <w:pPr>
        <w:spacing w:line="480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40BDE14C" w14:textId="77777777" w:rsidR="003532B1" w:rsidRPr="00B763AA" w:rsidRDefault="003532B1" w:rsidP="003532B1">
      <w:pPr>
        <w:spacing w:line="720" w:lineRule="auto"/>
        <w:rPr>
          <w:rFonts w:asciiTheme="majorHAnsi" w:hAnsiTheme="majorHAnsi" w:cstheme="majorHAnsi"/>
          <w:b/>
          <w:bCs/>
          <w:u w:val="single"/>
        </w:rPr>
      </w:pPr>
      <w:r w:rsidRPr="00B763AA">
        <w:rPr>
          <w:rFonts w:asciiTheme="majorHAnsi" w:hAnsiTheme="majorHAnsi" w:cstheme="majorHAnsi"/>
          <w:b/>
          <w:bCs/>
          <w:u w:val="single"/>
        </w:rPr>
        <w:t xml:space="preserve">MICROSCOPIC STRUCTURE </w:t>
      </w:r>
    </w:p>
    <w:p w14:paraId="4F78ECF6" w14:textId="77777777" w:rsidR="003532B1" w:rsidRDefault="003532B1" w:rsidP="003532B1">
      <w:pPr>
        <w:pStyle w:val="ListParagraph"/>
        <w:numPr>
          <w:ilvl w:val="0"/>
          <w:numId w:val="8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Renal Corpuscle</w:t>
      </w:r>
    </w:p>
    <w:p w14:paraId="6D2776BA" w14:textId="77777777" w:rsidR="003532B1" w:rsidRDefault="00304239" w:rsidP="003532B1">
      <w:pPr>
        <w:pStyle w:val="ListParagraph"/>
        <w:numPr>
          <w:ilvl w:val="0"/>
          <w:numId w:val="9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Glomerulus or Bowman Capsule</w:t>
      </w:r>
    </w:p>
    <w:p w14:paraId="3BD1A434" w14:textId="3485CDAB" w:rsidR="00304239" w:rsidRDefault="00B763AA" w:rsidP="00B763AA">
      <w:pPr>
        <w:spacing w:line="480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749521E0" w14:textId="77777777" w:rsidR="00304239" w:rsidRDefault="00304239" w:rsidP="00304239">
      <w:pPr>
        <w:pStyle w:val="ListParagraph"/>
        <w:numPr>
          <w:ilvl w:val="0"/>
          <w:numId w:val="9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Glomerulus</w:t>
      </w:r>
    </w:p>
    <w:p w14:paraId="5D80AEB6" w14:textId="465B6AF2" w:rsidR="00304239" w:rsidRDefault="00B763AA" w:rsidP="00B763AA">
      <w:pPr>
        <w:spacing w:line="480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2CBB67DE" w14:textId="77777777" w:rsidR="00304239" w:rsidRDefault="00304239" w:rsidP="00304239">
      <w:pPr>
        <w:pStyle w:val="ListParagraph"/>
        <w:numPr>
          <w:ilvl w:val="0"/>
          <w:numId w:val="8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Renal Tubule </w:t>
      </w:r>
    </w:p>
    <w:p w14:paraId="2C8C6AC5" w14:textId="77777777" w:rsidR="00304239" w:rsidRDefault="00304239" w:rsidP="00304239">
      <w:pPr>
        <w:pStyle w:val="ListParagraph"/>
        <w:numPr>
          <w:ilvl w:val="0"/>
          <w:numId w:val="10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Proximal Convoluted Tubule (PCT)</w:t>
      </w:r>
    </w:p>
    <w:p w14:paraId="12E8EB9D" w14:textId="13F657B2" w:rsidR="00304239" w:rsidRPr="00B763AA" w:rsidRDefault="00B763AA" w:rsidP="00B763AA">
      <w:pPr>
        <w:spacing w:line="480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____________________________________________________________________________________________________________________________________________________________________________________</w:t>
      </w:r>
      <w:r>
        <w:rPr>
          <w:rFonts w:asciiTheme="majorHAnsi" w:hAnsiTheme="majorHAnsi" w:cstheme="majorHAnsi"/>
        </w:rPr>
        <w:lastRenderedPageBreak/>
        <w:t>____________________________________________________________________________________________________________________________________________________________________________________</w:t>
      </w:r>
    </w:p>
    <w:p w14:paraId="0CA3A1D5" w14:textId="77777777" w:rsidR="00304239" w:rsidRDefault="00304239" w:rsidP="00304239">
      <w:pPr>
        <w:pStyle w:val="ListParagraph"/>
        <w:numPr>
          <w:ilvl w:val="0"/>
          <w:numId w:val="10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Nephron Loop (Henle Loop)</w:t>
      </w:r>
    </w:p>
    <w:p w14:paraId="5E45B9AE" w14:textId="42F7F4C0" w:rsidR="00304239" w:rsidRDefault="00B763AA" w:rsidP="00B763AA">
      <w:pPr>
        <w:spacing w:line="480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33F129D8" w14:textId="77777777" w:rsidR="00304239" w:rsidRDefault="00304239" w:rsidP="00304239">
      <w:pPr>
        <w:pStyle w:val="ListParagraph"/>
        <w:numPr>
          <w:ilvl w:val="0"/>
          <w:numId w:val="10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Distal Convoluted Tubule (DCT)</w:t>
      </w:r>
    </w:p>
    <w:p w14:paraId="3E5BD4B0" w14:textId="5949AB86" w:rsidR="00304239" w:rsidRDefault="00B763AA" w:rsidP="00B763AA">
      <w:pPr>
        <w:spacing w:line="480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63FB354F" w14:textId="0143C1DA" w:rsidR="00304239" w:rsidRDefault="00304239" w:rsidP="00304239">
      <w:pPr>
        <w:pStyle w:val="ListParagraph"/>
        <w:numPr>
          <w:ilvl w:val="0"/>
          <w:numId w:val="10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Collecting Duct (CD)</w:t>
      </w:r>
    </w:p>
    <w:p w14:paraId="1D5A176D" w14:textId="1F70687E" w:rsidR="00304239" w:rsidRDefault="00B763AA" w:rsidP="00B763AA">
      <w:pPr>
        <w:spacing w:line="480" w:lineRule="auto"/>
        <w:rPr>
          <w:rFonts w:asciiTheme="majorHAnsi" w:hAnsiTheme="majorHAnsi" w:cstheme="majorHAnsi"/>
        </w:rPr>
      </w:pPr>
      <w:r w:rsidRPr="001875EE">
        <w:rPr>
          <w:rFonts w:ascii="Times New Roman" w:eastAsia="Times New Roman" w:hAnsi="Times New Roman" w:cs="Times New Roman"/>
          <w:noProof/>
        </w:rPr>
        <w:drawing>
          <wp:anchor distT="0" distB="0" distL="114300" distR="114300" simplePos="0" relativeHeight="251659264" behindDoc="0" locked="0" layoutInCell="1" allowOverlap="1" wp14:anchorId="0E7F5081" wp14:editId="7BC00B0C">
            <wp:simplePos x="0" y="0"/>
            <wp:positionH relativeFrom="margin">
              <wp:posOffset>2129790</wp:posOffset>
            </wp:positionH>
            <wp:positionV relativeFrom="paragraph">
              <wp:posOffset>1229995</wp:posOffset>
            </wp:positionV>
            <wp:extent cx="2288540" cy="4465955"/>
            <wp:effectExtent l="0" t="2858" r="0" b="0"/>
            <wp:wrapSquare wrapText="bothSides"/>
            <wp:docPr id="3" name="Picture 3" descr="page1image574191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age1image57419104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2288540" cy="4465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Theme="majorHAnsi" w:hAnsiTheme="majorHAnsi" w:cstheme="majorHAnsi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304239" w:rsidRPr="005C0155">
        <w:rPr>
          <w:rFonts w:asciiTheme="majorHAnsi" w:hAnsiTheme="majorHAnsi" w:cstheme="majorHAnsi"/>
          <w:u w:val="single"/>
        </w:rPr>
        <w:t xml:space="preserve">OVERVIEW OF KIDNEY FUNCTION: </w:t>
      </w:r>
    </w:p>
    <w:p w14:paraId="24416520" w14:textId="045DC36B" w:rsidR="00304239" w:rsidRPr="00304239" w:rsidRDefault="00304239" w:rsidP="00304239">
      <w:pPr>
        <w:pStyle w:val="ListParagraph"/>
        <w:numPr>
          <w:ilvl w:val="0"/>
          <w:numId w:val="11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HEMODIALYSIS: </w:t>
      </w:r>
    </w:p>
    <w:p w14:paraId="2F786AE3" w14:textId="09340ABB" w:rsidR="001875EE" w:rsidRPr="001875EE" w:rsidRDefault="001875EE" w:rsidP="001875EE">
      <w:pPr>
        <w:rPr>
          <w:rFonts w:ascii="Times New Roman" w:eastAsia="Times New Roman" w:hAnsi="Times New Roman" w:cs="Times New Roman"/>
        </w:rPr>
      </w:pPr>
      <w:r w:rsidRPr="001875EE">
        <w:rPr>
          <w:rFonts w:ascii="Times New Roman" w:eastAsia="Times New Roman" w:hAnsi="Times New Roman" w:cs="Times New Roman"/>
        </w:rPr>
        <w:fldChar w:fldCharType="begin"/>
      </w:r>
      <w:r w:rsidR="00A1671E">
        <w:rPr>
          <w:rFonts w:ascii="Times New Roman" w:eastAsia="Times New Roman" w:hAnsi="Times New Roman" w:cs="Times New Roman"/>
        </w:rPr>
        <w:instrText xml:space="preserve"> INCLUDEPICTURE "C:\\var\\folders\\12\\dvgqclnx2d1fv_0w08wghtcc0000gn\\T\\com.microsoft.Word\\WebArchiveCopyPasteTempFiles\\page1image57419104" \* MERGEFORMAT </w:instrText>
      </w:r>
      <w:r w:rsidRPr="001875EE">
        <w:rPr>
          <w:rFonts w:ascii="Times New Roman" w:eastAsia="Times New Roman" w:hAnsi="Times New Roman" w:cs="Times New Roman"/>
        </w:rPr>
        <w:fldChar w:fldCharType="end"/>
      </w:r>
    </w:p>
    <w:p w14:paraId="39A94E3F" w14:textId="77777777" w:rsidR="001875EE" w:rsidRDefault="001875EE" w:rsidP="00304239">
      <w:pPr>
        <w:rPr>
          <w:rFonts w:asciiTheme="majorHAnsi" w:hAnsiTheme="majorHAnsi" w:cstheme="majorHAnsi"/>
        </w:rPr>
      </w:pPr>
    </w:p>
    <w:p w14:paraId="2F2BA12D" w14:textId="77777777" w:rsidR="001875EE" w:rsidRDefault="001875EE" w:rsidP="00304239">
      <w:pPr>
        <w:rPr>
          <w:rFonts w:asciiTheme="majorHAnsi" w:hAnsiTheme="majorHAnsi" w:cstheme="majorHAnsi"/>
        </w:rPr>
      </w:pPr>
    </w:p>
    <w:p w14:paraId="37D31078" w14:textId="77777777" w:rsidR="001875EE" w:rsidRDefault="001875EE" w:rsidP="00304239">
      <w:pPr>
        <w:rPr>
          <w:rFonts w:asciiTheme="majorHAnsi" w:hAnsiTheme="majorHAnsi" w:cstheme="majorHAnsi"/>
        </w:rPr>
      </w:pPr>
    </w:p>
    <w:p w14:paraId="372B8C42" w14:textId="77777777" w:rsidR="001875EE" w:rsidRDefault="001875EE" w:rsidP="00304239">
      <w:pPr>
        <w:rPr>
          <w:rFonts w:asciiTheme="majorHAnsi" w:hAnsiTheme="majorHAnsi" w:cstheme="majorHAnsi"/>
        </w:rPr>
      </w:pPr>
    </w:p>
    <w:p w14:paraId="1CB09074" w14:textId="77777777" w:rsidR="001875EE" w:rsidRDefault="001875EE" w:rsidP="00304239">
      <w:pPr>
        <w:rPr>
          <w:rFonts w:asciiTheme="majorHAnsi" w:hAnsiTheme="majorHAnsi" w:cstheme="majorHAnsi"/>
        </w:rPr>
      </w:pPr>
    </w:p>
    <w:p w14:paraId="3CA268C4" w14:textId="77777777" w:rsidR="001875EE" w:rsidRDefault="001875EE" w:rsidP="00304239">
      <w:pPr>
        <w:rPr>
          <w:rFonts w:asciiTheme="majorHAnsi" w:hAnsiTheme="majorHAnsi" w:cstheme="majorHAnsi"/>
        </w:rPr>
      </w:pPr>
    </w:p>
    <w:p w14:paraId="3D99EAA4" w14:textId="77777777" w:rsidR="001875EE" w:rsidRDefault="001875EE" w:rsidP="00304239">
      <w:pPr>
        <w:rPr>
          <w:rFonts w:asciiTheme="majorHAnsi" w:hAnsiTheme="majorHAnsi" w:cstheme="majorHAnsi"/>
        </w:rPr>
      </w:pPr>
    </w:p>
    <w:p w14:paraId="54CB5B56" w14:textId="77777777" w:rsidR="001875EE" w:rsidRDefault="001875EE" w:rsidP="00304239">
      <w:pPr>
        <w:rPr>
          <w:rFonts w:asciiTheme="majorHAnsi" w:hAnsiTheme="majorHAnsi" w:cstheme="majorHAnsi"/>
        </w:rPr>
      </w:pPr>
    </w:p>
    <w:p w14:paraId="187BD034" w14:textId="77777777" w:rsidR="001875EE" w:rsidRDefault="001875EE" w:rsidP="00304239">
      <w:pPr>
        <w:rPr>
          <w:rFonts w:asciiTheme="majorHAnsi" w:hAnsiTheme="majorHAnsi" w:cstheme="majorHAnsi"/>
        </w:rPr>
      </w:pPr>
    </w:p>
    <w:p w14:paraId="60EF2C30" w14:textId="77777777" w:rsidR="001875EE" w:rsidRDefault="001875EE" w:rsidP="00304239">
      <w:pPr>
        <w:rPr>
          <w:rFonts w:asciiTheme="majorHAnsi" w:hAnsiTheme="majorHAnsi" w:cstheme="majorHAnsi"/>
        </w:rPr>
      </w:pPr>
    </w:p>
    <w:p w14:paraId="527F0A59" w14:textId="77777777" w:rsidR="001875EE" w:rsidRDefault="001875EE" w:rsidP="00304239">
      <w:pPr>
        <w:rPr>
          <w:rFonts w:asciiTheme="majorHAnsi" w:hAnsiTheme="majorHAnsi" w:cstheme="majorHAnsi"/>
        </w:rPr>
      </w:pPr>
    </w:p>
    <w:p w14:paraId="6EBCDB29" w14:textId="77777777" w:rsidR="001875EE" w:rsidRDefault="001875EE" w:rsidP="00304239">
      <w:pPr>
        <w:rPr>
          <w:rFonts w:asciiTheme="majorHAnsi" w:hAnsiTheme="majorHAnsi" w:cstheme="majorHAnsi"/>
        </w:rPr>
      </w:pPr>
    </w:p>
    <w:p w14:paraId="5E30A423" w14:textId="77777777" w:rsidR="001875EE" w:rsidRDefault="001875EE" w:rsidP="00304239">
      <w:pPr>
        <w:rPr>
          <w:rFonts w:asciiTheme="majorHAnsi" w:hAnsiTheme="majorHAnsi" w:cstheme="majorHAnsi"/>
        </w:rPr>
      </w:pPr>
    </w:p>
    <w:p w14:paraId="0B15B074" w14:textId="77777777" w:rsidR="001875EE" w:rsidRDefault="001875EE" w:rsidP="00304239">
      <w:pPr>
        <w:rPr>
          <w:rFonts w:asciiTheme="majorHAnsi" w:hAnsiTheme="majorHAnsi" w:cstheme="majorHAnsi"/>
        </w:rPr>
      </w:pPr>
    </w:p>
    <w:p w14:paraId="742163D5" w14:textId="1174B34A" w:rsidR="00304239" w:rsidRPr="00B763AA" w:rsidRDefault="00304239" w:rsidP="00304239">
      <w:pPr>
        <w:rPr>
          <w:rFonts w:asciiTheme="majorHAnsi" w:hAnsiTheme="majorHAnsi" w:cstheme="majorHAnsi"/>
          <w:b/>
          <w:bCs/>
          <w:sz w:val="28"/>
          <w:szCs w:val="28"/>
          <w:u w:val="single"/>
        </w:rPr>
      </w:pPr>
      <w:r w:rsidRPr="00B763AA">
        <w:rPr>
          <w:rFonts w:asciiTheme="majorHAnsi" w:hAnsiTheme="majorHAnsi" w:cstheme="majorHAnsi"/>
          <w:b/>
          <w:bCs/>
          <w:sz w:val="28"/>
          <w:szCs w:val="28"/>
          <w:u w:val="single"/>
        </w:rPr>
        <w:lastRenderedPageBreak/>
        <w:t>FORMATION OF URINE:</w:t>
      </w:r>
    </w:p>
    <w:p w14:paraId="3FFFC7B8" w14:textId="77777777" w:rsidR="00304239" w:rsidRDefault="00304239" w:rsidP="00304239">
      <w:pPr>
        <w:pStyle w:val="ListParagraph"/>
        <w:numPr>
          <w:ilvl w:val="0"/>
          <w:numId w:val="12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Filtr</w:t>
      </w:r>
      <w:r w:rsidR="001875EE">
        <w:rPr>
          <w:rFonts w:asciiTheme="majorHAnsi" w:hAnsiTheme="majorHAnsi" w:cstheme="majorHAnsi"/>
        </w:rPr>
        <w:t>ation:</w:t>
      </w:r>
    </w:p>
    <w:p w14:paraId="36E3AD6E" w14:textId="024E79E4" w:rsidR="001875EE" w:rsidRDefault="00B763AA" w:rsidP="00B763AA">
      <w:pPr>
        <w:spacing w:line="480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57811DF1" w14:textId="77777777" w:rsidR="001875EE" w:rsidRDefault="001875EE" w:rsidP="001875EE">
      <w:pPr>
        <w:pStyle w:val="ListParagraph"/>
        <w:numPr>
          <w:ilvl w:val="0"/>
          <w:numId w:val="12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Reabsorption:</w:t>
      </w:r>
    </w:p>
    <w:p w14:paraId="40A2D989" w14:textId="31D792D4" w:rsidR="001875EE" w:rsidRDefault="00B763AA" w:rsidP="00B763AA">
      <w:pPr>
        <w:spacing w:line="480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42804598" w14:textId="77777777" w:rsidR="001875EE" w:rsidRDefault="001875EE" w:rsidP="001875EE">
      <w:pPr>
        <w:pStyle w:val="ListParagraph"/>
        <w:numPr>
          <w:ilvl w:val="0"/>
          <w:numId w:val="12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Secretion:</w:t>
      </w:r>
    </w:p>
    <w:p w14:paraId="1D3A40BE" w14:textId="77777777" w:rsidR="00B763AA" w:rsidRPr="00B763AA" w:rsidRDefault="00B763AA" w:rsidP="00B763AA">
      <w:pPr>
        <w:spacing w:line="480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750EFCC9" w14:textId="77777777" w:rsidR="003A5AF4" w:rsidRDefault="003A5AF4" w:rsidP="00B763AA">
      <w:pPr>
        <w:spacing w:line="480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Sign of glucose in the urine : ____________________ and this is a well-known sign of _____________________</w:t>
      </w:r>
    </w:p>
    <w:tbl>
      <w:tblPr>
        <w:tblStyle w:val="TableGrid"/>
        <w:tblpPr w:leftFromText="180" w:rightFromText="180" w:vertAnchor="page" w:horzAnchor="margin" w:tblpY="9774"/>
        <w:tblW w:w="0" w:type="auto"/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B763AA" w14:paraId="72A27E59" w14:textId="77777777" w:rsidTr="00B763AA">
        <w:tc>
          <w:tcPr>
            <w:tcW w:w="9350" w:type="dxa"/>
            <w:gridSpan w:val="3"/>
            <w:shd w:val="clear" w:color="auto" w:fill="D0CECE" w:themeFill="background2" w:themeFillShade="E6"/>
          </w:tcPr>
          <w:p w14:paraId="2981C655" w14:textId="77777777" w:rsidR="00B763AA" w:rsidRPr="003A5AF4" w:rsidRDefault="00B763AA" w:rsidP="00B763AA">
            <w:pPr>
              <w:spacing w:line="480" w:lineRule="auto"/>
              <w:jc w:val="center"/>
              <w:rPr>
                <w:rFonts w:asciiTheme="majorHAnsi" w:hAnsiTheme="majorHAnsi" w:cstheme="majorHAnsi"/>
                <w:b/>
              </w:rPr>
            </w:pPr>
            <w:r w:rsidRPr="003A5AF4">
              <w:rPr>
                <w:rFonts w:asciiTheme="majorHAnsi" w:hAnsiTheme="majorHAnsi" w:cstheme="majorHAnsi"/>
                <w:b/>
              </w:rPr>
              <w:t>FUNCTIONS OF PARTS OF NEPHRON IN URINE FORMATION</w:t>
            </w:r>
          </w:p>
        </w:tc>
      </w:tr>
      <w:tr w:rsidR="00B763AA" w14:paraId="08479872" w14:textId="77777777" w:rsidTr="00B763AA">
        <w:tc>
          <w:tcPr>
            <w:tcW w:w="3116" w:type="dxa"/>
          </w:tcPr>
          <w:p w14:paraId="5ED60382" w14:textId="77777777" w:rsidR="00B763AA" w:rsidRPr="003A5AF4" w:rsidRDefault="00B763AA" w:rsidP="00B763AA">
            <w:pPr>
              <w:spacing w:line="480" w:lineRule="auto"/>
              <w:jc w:val="center"/>
              <w:rPr>
                <w:rFonts w:asciiTheme="majorHAnsi" w:hAnsiTheme="majorHAnsi" w:cstheme="majorHAnsi"/>
                <w:b/>
              </w:rPr>
            </w:pPr>
            <w:r w:rsidRPr="003A5AF4">
              <w:rPr>
                <w:rFonts w:asciiTheme="majorHAnsi" w:hAnsiTheme="majorHAnsi" w:cstheme="majorHAnsi"/>
                <w:b/>
              </w:rPr>
              <w:t>PART OF NEPHRON</w:t>
            </w:r>
          </w:p>
        </w:tc>
        <w:tc>
          <w:tcPr>
            <w:tcW w:w="3117" w:type="dxa"/>
          </w:tcPr>
          <w:p w14:paraId="535170B6" w14:textId="77777777" w:rsidR="00B763AA" w:rsidRPr="003A5AF4" w:rsidRDefault="00B763AA" w:rsidP="00B763AA">
            <w:pPr>
              <w:jc w:val="center"/>
              <w:rPr>
                <w:rFonts w:asciiTheme="majorHAnsi" w:hAnsiTheme="majorHAnsi" w:cstheme="majorHAnsi"/>
                <w:b/>
              </w:rPr>
            </w:pPr>
            <w:r w:rsidRPr="003A5AF4">
              <w:rPr>
                <w:rFonts w:asciiTheme="majorHAnsi" w:hAnsiTheme="majorHAnsi" w:cstheme="majorHAnsi"/>
                <w:b/>
              </w:rPr>
              <w:t>PROCESS IN URINE FORMATION</w:t>
            </w:r>
          </w:p>
        </w:tc>
        <w:tc>
          <w:tcPr>
            <w:tcW w:w="3117" w:type="dxa"/>
          </w:tcPr>
          <w:p w14:paraId="765DD1D4" w14:textId="77777777" w:rsidR="00B763AA" w:rsidRPr="003A5AF4" w:rsidRDefault="00B763AA" w:rsidP="00B763AA">
            <w:pPr>
              <w:spacing w:line="480" w:lineRule="auto"/>
              <w:jc w:val="center"/>
              <w:rPr>
                <w:rFonts w:asciiTheme="majorHAnsi" w:hAnsiTheme="majorHAnsi" w:cstheme="majorHAnsi"/>
                <w:b/>
              </w:rPr>
            </w:pPr>
            <w:r w:rsidRPr="003A5AF4">
              <w:rPr>
                <w:rFonts w:asciiTheme="majorHAnsi" w:hAnsiTheme="majorHAnsi" w:cstheme="majorHAnsi"/>
                <w:b/>
              </w:rPr>
              <w:t>SUBSTANCES MOVED</w:t>
            </w:r>
          </w:p>
        </w:tc>
      </w:tr>
      <w:tr w:rsidR="00B763AA" w14:paraId="45E40267" w14:textId="77777777" w:rsidTr="00B763AA">
        <w:tc>
          <w:tcPr>
            <w:tcW w:w="3116" w:type="dxa"/>
            <w:shd w:val="clear" w:color="auto" w:fill="D0CECE" w:themeFill="background2" w:themeFillShade="E6"/>
          </w:tcPr>
          <w:p w14:paraId="3DB00C94" w14:textId="77777777" w:rsidR="00B763AA" w:rsidRDefault="00B763AA" w:rsidP="00B763AA">
            <w:pPr>
              <w:spacing w:line="480" w:lineRule="auto"/>
              <w:rPr>
                <w:rFonts w:asciiTheme="majorHAnsi" w:hAnsiTheme="majorHAnsi" w:cstheme="majorHAnsi"/>
              </w:rPr>
            </w:pPr>
          </w:p>
          <w:p w14:paraId="25DF6854" w14:textId="77777777" w:rsidR="00B763AA" w:rsidRDefault="00B763AA" w:rsidP="00B763AA">
            <w:pPr>
              <w:spacing w:line="480" w:lineRule="auto"/>
              <w:rPr>
                <w:rFonts w:asciiTheme="majorHAnsi" w:hAnsiTheme="majorHAnsi" w:cstheme="majorHAnsi"/>
              </w:rPr>
            </w:pPr>
          </w:p>
        </w:tc>
        <w:tc>
          <w:tcPr>
            <w:tcW w:w="3117" w:type="dxa"/>
            <w:shd w:val="clear" w:color="auto" w:fill="D0CECE" w:themeFill="background2" w:themeFillShade="E6"/>
          </w:tcPr>
          <w:p w14:paraId="06B21AD6" w14:textId="77777777" w:rsidR="00B763AA" w:rsidRDefault="00B763AA" w:rsidP="00B763AA">
            <w:pPr>
              <w:spacing w:line="480" w:lineRule="auto"/>
              <w:rPr>
                <w:rFonts w:asciiTheme="majorHAnsi" w:hAnsiTheme="majorHAnsi" w:cstheme="majorHAnsi"/>
              </w:rPr>
            </w:pPr>
          </w:p>
        </w:tc>
        <w:tc>
          <w:tcPr>
            <w:tcW w:w="3117" w:type="dxa"/>
            <w:shd w:val="clear" w:color="auto" w:fill="D0CECE" w:themeFill="background2" w:themeFillShade="E6"/>
          </w:tcPr>
          <w:p w14:paraId="79BC3FAE" w14:textId="77777777" w:rsidR="00B763AA" w:rsidRDefault="00B763AA" w:rsidP="00B763AA">
            <w:pPr>
              <w:spacing w:line="480" w:lineRule="auto"/>
              <w:rPr>
                <w:rFonts w:asciiTheme="majorHAnsi" w:hAnsiTheme="majorHAnsi" w:cstheme="majorHAnsi"/>
              </w:rPr>
            </w:pPr>
          </w:p>
        </w:tc>
      </w:tr>
      <w:tr w:rsidR="00B763AA" w14:paraId="26F3958A" w14:textId="77777777" w:rsidTr="00B763AA">
        <w:tc>
          <w:tcPr>
            <w:tcW w:w="3116" w:type="dxa"/>
          </w:tcPr>
          <w:p w14:paraId="573CFD90" w14:textId="77777777" w:rsidR="00B763AA" w:rsidRDefault="00B763AA" w:rsidP="00B763AA">
            <w:pPr>
              <w:spacing w:line="480" w:lineRule="auto"/>
              <w:rPr>
                <w:rFonts w:asciiTheme="majorHAnsi" w:hAnsiTheme="majorHAnsi" w:cstheme="majorHAnsi"/>
              </w:rPr>
            </w:pPr>
          </w:p>
          <w:p w14:paraId="59D8567A" w14:textId="77777777" w:rsidR="00B763AA" w:rsidRDefault="00B763AA" w:rsidP="00B763AA">
            <w:pPr>
              <w:spacing w:line="480" w:lineRule="auto"/>
              <w:rPr>
                <w:rFonts w:asciiTheme="majorHAnsi" w:hAnsiTheme="majorHAnsi" w:cstheme="majorHAnsi"/>
              </w:rPr>
            </w:pPr>
          </w:p>
        </w:tc>
        <w:tc>
          <w:tcPr>
            <w:tcW w:w="3117" w:type="dxa"/>
          </w:tcPr>
          <w:p w14:paraId="5B7A6601" w14:textId="77777777" w:rsidR="00B763AA" w:rsidRDefault="00B763AA" w:rsidP="00B763AA">
            <w:pPr>
              <w:spacing w:line="480" w:lineRule="auto"/>
              <w:rPr>
                <w:rFonts w:asciiTheme="majorHAnsi" w:hAnsiTheme="majorHAnsi" w:cstheme="majorHAnsi"/>
              </w:rPr>
            </w:pPr>
          </w:p>
        </w:tc>
        <w:tc>
          <w:tcPr>
            <w:tcW w:w="3117" w:type="dxa"/>
          </w:tcPr>
          <w:p w14:paraId="01A80C7C" w14:textId="77777777" w:rsidR="00B763AA" w:rsidRDefault="00B763AA" w:rsidP="00B763AA">
            <w:pPr>
              <w:spacing w:line="480" w:lineRule="auto"/>
              <w:rPr>
                <w:rFonts w:asciiTheme="majorHAnsi" w:hAnsiTheme="majorHAnsi" w:cstheme="majorHAnsi"/>
              </w:rPr>
            </w:pPr>
          </w:p>
        </w:tc>
      </w:tr>
      <w:tr w:rsidR="00B763AA" w14:paraId="1452CAD9" w14:textId="77777777" w:rsidTr="00B763AA">
        <w:tc>
          <w:tcPr>
            <w:tcW w:w="3116" w:type="dxa"/>
            <w:shd w:val="clear" w:color="auto" w:fill="D0CECE" w:themeFill="background2" w:themeFillShade="E6"/>
          </w:tcPr>
          <w:p w14:paraId="69BC9437" w14:textId="77777777" w:rsidR="00B763AA" w:rsidRDefault="00B763AA" w:rsidP="00B763AA">
            <w:pPr>
              <w:spacing w:line="480" w:lineRule="auto"/>
              <w:rPr>
                <w:rFonts w:asciiTheme="majorHAnsi" w:hAnsiTheme="majorHAnsi" w:cstheme="majorHAnsi"/>
              </w:rPr>
            </w:pPr>
          </w:p>
          <w:p w14:paraId="028EF975" w14:textId="77777777" w:rsidR="00B763AA" w:rsidRDefault="00B763AA" w:rsidP="00B763AA">
            <w:pPr>
              <w:spacing w:line="480" w:lineRule="auto"/>
              <w:rPr>
                <w:rFonts w:asciiTheme="majorHAnsi" w:hAnsiTheme="majorHAnsi" w:cstheme="majorHAnsi"/>
              </w:rPr>
            </w:pPr>
          </w:p>
        </w:tc>
        <w:tc>
          <w:tcPr>
            <w:tcW w:w="3117" w:type="dxa"/>
            <w:shd w:val="clear" w:color="auto" w:fill="D0CECE" w:themeFill="background2" w:themeFillShade="E6"/>
          </w:tcPr>
          <w:p w14:paraId="4204B5DA" w14:textId="77777777" w:rsidR="00B763AA" w:rsidRDefault="00B763AA" w:rsidP="00B763AA">
            <w:pPr>
              <w:spacing w:line="480" w:lineRule="auto"/>
              <w:rPr>
                <w:rFonts w:asciiTheme="majorHAnsi" w:hAnsiTheme="majorHAnsi" w:cstheme="majorHAnsi"/>
              </w:rPr>
            </w:pPr>
          </w:p>
        </w:tc>
        <w:tc>
          <w:tcPr>
            <w:tcW w:w="3117" w:type="dxa"/>
            <w:shd w:val="clear" w:color="auto" w:fill="D0CECE" w:themeFill="background2" w:themeFillShade="E6"/>
          </w:tcPr>
          <w:p w14:paraId="49C13674" w14:textId="77777777" w:rsidR="00B763AA" w:rsidRDefault="00B763AA" w:rsidP="00B763AA">
            <w:pPr>
              <w:spacing w:line="480" w:lineRule="auto"/>
              <w:rPr>
                <w:rFonts w:asciiTheme="majorHAnsi" w:hAnsiTheme="majorHAnsi" w:cstheme="majorHAnsi"/>
              </w:rPr>
            </w:pPr>
          </w:p>
        </w:tc>
      </w:tr>
    </w:tbl>
    <w:p w14:paraId="5B04992A" w14:textId="77777777" w:rsidR="003A5AF4" w:rsidRDefault="003A5AF4" w:rsidP="003A5AF4">
      <w:pPr>
        <w:spacing w:line="480" w:lineRule="auto"/>
        <w:jc w:val="center"/>
        <w:rPr>
          <w:rFonts w:asciiTheme="majorHAnsi" w:hAnsiTheme="majorHAnsi" w:cstheme="majorHAnsi"/>
        </w:rPr>
      </w:pPr>
    </w:p>
    <w:p w14:paraId="5A74BAB2" w14:textId="77777777" w:rsidR="003A5AF4" w:rsidRDefault="003A5AF4" w:rsidP="003A5AF4">
      <w:pPr>
        <w:spacing w:line="480" w:lineRule="auto"/>
        <w:jc w:val="center"/>
        <w:rPr>
          <w:rFonts w:asciiTheme="majorHAnsi" w:hAnsiTheme="majorHAnsi" w:cstheme="majorHAnsi"/>
        </w:rPr>
      </w:pPr>
    </w:p>
    <w:p w14:paraId="30FB0188" w14:textId="77777777" w:rsidR="003A5AF4" w:rsidRDefault="003A5AF4" w:rsidP="003A5AF4">
      <w:pPr>
        <w:spacing w:line="480" w:lineRule="auto"/>
        <w:rPr>
          <w:rFonts w:asciiTheme="majorHAnsi" w:hAnsiTheme="majorHAnsi" w:cstheme="majorHAnsi"/>
        </w:rPr>
      </w:pPr>
    </w:p>
    <w:p w14:paraId="233DDB32" w14:textId="77777777" w:rsidR="00B763AA" w:rsidRDefault="00B763AA" w:rsidP="003A5AF4">
      <w:pPr>
        <w:spacing w:line="480" w:lineRule="auto"/>
        <w:rPr>
          <w:rFonts w:asciiTheme="majorHAnsi" w:hAnsiTheme="majorHAnsi" w:cstheme="majorHAnsi"/>
          <w:u w:val="single"/>
        </w:rPr>
      </w:pPr>
    </w:p>
    <w:p w14:paraId="315687D2" w14:textId="77777777" w:rsidR="00B763AA" w:rsidRDefault="00B763AA" w:rsidP="003A5AF4">
      <w:pPr>
        <w:spacing w:line="480" w:lineRule="auto"/>
        <w:rPr>
          <w:rFonts w:asciiTheme="majorHAnsi" w:hAnsiTheme="majorHAnsi" w:cstheme="majorHAnsi"/>
          <w:u w:val="single"/>
        </w:rPr>
      </w:pPr>
    </w:p>
    <w:p w14:paraId="65BBEF1E" w14:textId="77777777" w:rsidR="00B763AA" w:rsidRDefault="00B763AA" w:rsidP="003A5AF4">
      <w:pPr>
        <w:spacing w:line="480" w:lineRule="auto"/>
        <w:rPr>
          <w:rFonts w:asciiTheme="majorHAnsi" w:hAnsiTheme="majorHAnsi" w:cstheme="majorHAnsi"/>
          <w:u w:val="single"/>
        </w:rPr>
      </w:pPr>
    </w:p>
    <w:p w14:paraId="74B2E164" w14:textId="77777777" w:rsidR="00B763AA" w:rsidRDefault="00B763AA" w:rsidP="003A5AF4">
      <w:pPr>
        <w:spacing w:line="480" w:lineRule="auto"/>
        <w:rPr>
          <w:rFonts w:asciiTheme="majorHAnsi" w:hAnsiTheme="majorHAnsi" w:cstheme="majorHAnsi"/>
          <w:u w:val="single"/>
        </w:rPr>
      </w:pPr>
    </w:p>
    <w:p w14:paraId="7806E052" w14:textId="690A532E" w:rsidR="00B763AA" w:rsidRPr="00B763AA" w:rsidRDefault="003A5AF4" w:rsidP="00B763AA">
      <w:pPr>
        <w:spacing w:line="480" w:lineRule="auto"/>
        <w:rPr>
          <w:rFonts w:asciiTheme="majorHAnsi" w:hAnsiTheme="majorHAnsi" w:cstheme="majorHAnsi"/>
          <w:b/>
          <w:bCs/>
          <w:sz w:val="28"/>
          <w:szCs w:val="28"/>
          <w:u w:val="single"/>
        </w:rPr>
      </w:pPr>
      <w:r w:rsidRPr="00B763AA">
        <w:rPr>
          <w:rFonts w:asciiTheme="majorHAnsi" w:hAnsiTheme="majorHAnsi" w:cstheme="majorHAnsi"/>
          <w:b/>
          <w:bCs/>
          <w:sz w:val="28"/>
          <w:szCs w:val="28"/>
          <w:u w:val="single"/>
        </w:rPr>
        <w:lastRenderedPageBreak/>
        <w:t>CONTROL OF URINE VOLUME:</w:t>
      </w:r>
    </w:p>
    <w:p w14:paraId="05D4F684" w14:textId="7ED622ED" w:rsidR="003A5AF4" w:rsidRDefault="003A5AF4" w:rsidP="003A5AF4">
      <w:pPr>
        <w:pStyle w:val="ListParagraph"/>
        <w:numPr>
          <w:ilvl w:val="0"/>
          <w:numId w:val="11"/>
        </w:numPr>
        <w:spacing w:line="480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ANTIDIURETIC HORMONE</w:t>
      </w:r>
    </w:p>
    <w:p w14:paraId="3CF64F24" w14:textId="455528E8" w:rsidR="003A5AF4" w:rsidRDefault="00B763AA" w:rsidP="003A5AF4">
      <w:pPr>
        <w:spacing w:line="480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5046E1E2" w14:textId="77777777" w:rsidR="003A5AF4" w:rsidRDefault="003A5AF4" w:rsidP="003A5AF4">
      <w:pPr>
        <w:pStyle w:val="ListParagraph"/>
        <w:numPr>
          <w:ilvl w:val="0"/>
          <w:numId w:val="11"/>
        </w:numPr>
        <w:spacing w:line="480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ALDOSTERONE </w:t>
      </w:r>
    </w:p>
    <w:p w14:paraId="7B7581CB" w14:textId="34CE7292" w:rsidR="003A5AF4" w:rsidRDefault="00B763AA" w:rsidP="003A5AF4">
      <w:pPr>
        <w:spacing w:line="480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66015396" w14:textId="77777777" w:rsidR="003A5AF4" w:rsidRDefault="003A5AF4" w:rsidP="003A5AF4">
      <w:pPr>
        <w:pStyle w:val="ListParagraph"/>
        <w:numPr>
          <w:ilvl w:val="0"/>
          <w:numId w:val="11"/>
        </w:numPr>
        <w:spacing w:line="480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ATRIAL NATRIUREIC HORMONE</w:t>
      </w:r>
    </w:p>
    <w:p w14:paraId="1C156708" w14:textId="0B22AF01" w:rsidR="005C0155" w:rsidRDefault="00B763AA" w:rsidP="003A5AF4">
      <w:pPr>
        <w:spacing w:line="480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7C1E68AE" w14:textId="77777777" w:rsidR="003A5AF4" w:rsidRPr="005C0155" w:rsidRDefault="003A5AF4" w:rsidP="003A5AF4">
      <w:pPr>
        <w:spacing w:line="480" w:lineRule="auto"/>
        <w:rPr>
          <w:rFonts w:asciiTheme="majorHAnsi" w:hAnsiTheme="majorHAnsi" w:cstheme="majorHAnsi"/>
          <w:u w:val="single"/>
        </w:rPr>
      </w:pPr>
      <w:r w:rsidRPr="005C0155">
        <w:rPr>
          <w:rFonts w:asciiTheme="majorHAnsi" w:hAnsiTheme="majorHAnsi" w:cstheme="majorHAnsi"/>
          <w:u w:val="single"/>
        </w:rPr>
        <w:t>A</w:t>
      </w:r>
      <w:r w:rsidR="005C0155" w:rsidRPr="005C0155">
        <w:rPr>
          <w:rFonts w:asciiTheme="majorHAnsi" w:hAnsiTheme="majorHAnsi" w:cstheme="majorHAnsi"/>
          <w:u w:val="single"/>
        </w:rPr>
        <w:t>BNORMALITIES OF URINE VOLUME:</w:t>
      </w:r>
    </w:p>
    <w:p w14:paraId="35A2E60E" w14:textId="2EB597B8" w:rsidR="005C0155" w:rsidRDefault="005C0155" w:rsidP="005C0155">
      <w:pPr>
        <w:pStyle w:val="ListParagraph"/>
        <w:numPr>
          <w:ilvl w:val="0"/>
          <w:numId w:val="13"/>
        </w:numPr>
        <w:spacing w:line="480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ANURIA:</w:t>
      </w:r>
      <w:r w:rsidR="00B763AA">
        <w:rPr>
          <w:rFonts w:asciiTheme="majorHAnsi" w:hAnsiTheme="majorHAnsi" w:cstheme="majorHAnsi"/>
        </w:rPr>
        <w:t xml:space="preserve"> ____________________________________________________________________________</w:t>
      </w:r>
    </w:p>
    <w:p w14:paraId="456070E4" w14:textId="6E2124BD" w:rsidR="005C0155" w:rsidRDefault="005C0155" w:rsidP="005C0155">
      <w:pPr>
        <w:pStyle w:val="ListParagraph"/>
        <w:numPr>
          <w:ilvl w:val="0"/>
          <w:numId w:val="13"/>
        </w:numPr>
        <w:spacing w:line="480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OLIGORIA:</w:t>
      </w:r>
      <w:r w:rsidR="00B763AA">
        <w:rPr>
          <w:rFonts w:asciiTheme="majorHAnsi" w:hAnsiTheme="majorHAnsi" w:cstheme="majorHAnsi"/>
        </w:rPr>
        <w:t xml:space="preserve"> ___________________________________________________________________________</w:t>
      </w:r>
    </w:p>
    <w:p w14:paraId="1FD7B173" w14:textId="03CA2A0E" w:rsidR="005C0155" w:rsidRDefault="005C0155" w:rsidP="005C0155">
      <w:pPr>
        <w:pStyle w:val="ListParagraph"/>
        <w:numPr>
          <w:ilvl w:val="0"/>
          <w:numId w:val="13"/>
        </w:numPr>
        <w:spacing w:line="480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POLYURIA:</w:t>
      </w:r>
      <w:r w:rsidR="00B763AA">
        <w:rPr>
          <w:rFonts w:asciiTheme="majorHAnsi" w:hAnsiTheme="majorHAnsi" w:cstheme="majorHAnsi"/>
        </w:rPr>
        <w:t xml:space="preserve"> ___________________________________________________________________________</w:t>
      </w:r>
    </w:p>
    <w:p w14:paraId="3354DCD7" w14:textId="4B1639BB" w:rsidR="005C0155" w:rsidRDefault="005C0155" w:rsidP="005C0155">
      <w:pPr>
        <w:pStyle w:val="ListParagraph"/>
        <w:numPr>
          <w:ilvl w:val="0"/>
          <w:numId w:val="11"/>
        </w:numPr>
        <w:spacing w:line="480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I &amp; O:</w:t>
      </w:r>
    </w:p>
    <w:p w14:paraId="2EB1A7CE" w14:textId="1498E57D" w:rsidR="00B763AA" w:rsidRPr="00B763AA" w:rsidRDefault="00B763AA" w:rsidP="00B763AA">
      <w:pPr>
        <w:spacing w:line="480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____________________________________________________________________________________________________________________________________________________________________________________</w:t>
      </w:r>
      <w:r>
        <w:rPr>
          <w:rFonts w:asciiTheme="majorHAnsi" w:hAnsiTheme="majorHAnsi" w:cstheme="majorHAnsi"/>
        </w:rPr>
        <w:lastRenderedPageBreak/>
        <w:t>____________________________________________________________________________________________________________________________________________________________________________________</w:t>
      </w:r>
    </w:p>
    <w:p w14:paraId="59A8E238" w14:textId="77777777" w:rsidR="005C0155" w:rsidRDefault="005C0155" w:rsidP="005C0155">
      <w:pPr>
        <w:spacing w:line="480" w:lineRule="auto"/>
        <w:rPr>
          <w:rFonts w:asciiTheme="majorHAnsi" w:hAnsiTheme="majorHAnsi" w:cstheme="majorHAnsi"/>
        </w:rPr>
      </w:pPr>
      <w:r w:rsidRPr="00B763AA">
        <w:rPr>
          <w:rFonts w:asciiTheme="majorHAnsi" w:hAnsiTheme="majorHAnsi" w:cstheme="majorHAnsi"/>
          <w:b/>
          <w:bCs/>
          <w:noProof/>
          <w:sz w:val="28"/>
          <w:szCs w:val="28"/>
          <w:u w:val="single"/>
        </w:rPr>
        <w:drawing>
          <wp:anchor distT="0" distB="0" distL="114300" distR="114300" simplePos="0" relativeHeight="251660288" behindDoc="0" locked="0" layoutInCell="1" allowOverlap="1" wp14:anchorId="47237114" wp14:editId="35B5EC53">
            <wp:simplePos x="0" y="0"/>
            <wp:positionH relativeFrom="column">
              <wp:posOffset>323850</wp:posOffset>
            </wp:positionH>
            <wp:positionV relativeFrom="paragraph">
              <wp:posOffset>312420</wp:posOffset>
            </wp:positionV>
            <wp:extent cx="4944110" cy="715010"/>
            <wp:effectExtent l="0" t="0" r="27940" b="27940"/>
            <wp:wrapSquare wrapText="bothSides"/>
            <wp:docPr id="4" name="Diagram 4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6" r:lo="rId7" r:qs="rId8" r:cs="rId9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763AA">
        <w:rPr>
          <w:rFonts w:asciiTheme="majorHAnsi" w:hAnsiTheme="majorHAnsi" w:cstheme="majorHAnsi"/>
          <w:b/>
          <w:bCs/>
          <w:sz w:val="28"/>
          <w:szCs w:val="28"/>
          <w:u w:val="single"/>
        </w:rPr>
        <w:t>ELIMINATION OF URINE</w:t>
      </w:r>
      <w:r>
        <w:rPr>
          <w:rFonts w:asciiTheme="majorHAnsi" w:hAnsiTheme="majorHAnsi" w:cstheme="majorHAnsi"/>
        </w:rPr>
        <w:t>:</w:t>
      </w:r>
    </w:p>
    <w:p w14:paraId="3EFB6E70" w14:textId="77777777" w:rsidR="005C0155" w:rsidRDefault="005C0155" w:rsidP="005C0155">
      <w:pPr>
        <w:spacing w:line="480" w:lineRule="auto"/>
        <w:rPr>
          <w:rFonts w:asciiTheme="majorHAnsi" w:hAnsiTheme="majorHAnsi" w:cstheme="majorHAnsi"/>
        </w:rPr>
      </w:pPr>
    </w:p>
    <w:p w14:paraId="7F09564D" w14:textId="77777777" w:rsidR="005C0155" w:rsidRDefault="005C0155" w:rsidP="005C0155">
      <w:pPr>
        <w:spacing w:line="480" w:lineRule="auto"/>
        <w:rPr>
          <w:rFonts w:asciiTheme="majorHAnsi" w:hAnsiTheme="majorHAnsi" w:cstheme="majorHAnsi"/>
        </w:rPr>
      </w:pPr>
    </w:p>
    <w:p w14:paraId="2440B8BE" w14:textId="77777777" w:rsidR="005C0155" w:rsidRDefault="005C0155" w:rsidP="005C0155">
      <w:pPr>
        <w:spacing w:line="480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URETERS:</w:t>
      </w:r>
    </w:p>
    <w:p w14:paraId="1E679B9A" w14:textId="23723AB9" w:rsidR="005C0155" w:rsidRDefault="00B763AA" w:rsidP="005C0155">
      <w:pPr>
        <w:spacing w:line="480" w:lineRule="auto"/>
        <w:rPr>
          <w:rFonts w:asciiTheme="majorHAnsi" w:hAnsiTheme="majorHAnsi" w:cstheme="majorHAnsi"/>
        </w:rPr>
      </w:pPr>
      <w:r w:rsidRPr="00B763AA">
        <w:rPr>
          <w:rFonts w:asciiTheme="majorHAnsi" w:hAnsiTheme="majorHAnsi" w:cstheme="majorHAnsi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07C92C9B" w14:textId="77777777" w:rsidR="005C0155" w:rsidRDefault="005C0155" w:rsidP="005C0155">
      <w:pPr>
        <w:spacing w:line="480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URINARY BLADDER:</w:t>
      </w:r>
    </w:p>
    <w:p w14:paraId="4043534F" w14:textId="1EFB3D1E" w:rsidR="005C0155" w:rsidRDefault="00B763AA" w:rsidP="005C0155">
      <w:pPr>
        <w:spacing w:line="480" w:lineRule="auto"/>
        <w:rPr>
          <w:rFonts w:asciiTheme="majorHAnsi" w:hAnsiTheme="majorHAnsi" w:cstheme="majorHAnsi"/>
        </w:rPr>
      </w:pPr>
      <w:r w:rsidRPr="00B763AA">
        <w:rPr>
          <w:rFonts w:asciiTheme="majorHAnsi" w:hAnsiTheme="majorHAnsi" w:cstheme="majorHAnsi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30FE1618" w14:textId="06FA2043" w:rsidR="005C0155" w:rsidRDefault="005C0155" w:rsidP="005C0155">
      <w:pPr>
        <w:spacing w:line="480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URETHRA:</w:t>
      </w:r>
      <w:r w:rsidR="00B763AA">
        <w:rPr>
          <w:rFonts w:asciiTheme="majorHAnsi" w:hAnsiTheme="majorHAnsi" w:cstheme="majorHAnsi"/>
        </w:rPr>
        <w:t xml:space="preserve"> _________________________________________________________________________________</w:t>
      </w:r>
    </w:p>
    <w:p w14:paraId="1EA2635F" w14:textId="77777777" w:rsidR="005C0155" w:rsidRPr="005C0155" w:rsidRDefault="005C0155" w:rsidP="005C0155">
      <w:pPr>
        <w:pStyle w:val="ListParagraph"/>
        <w:numPr>
          <w:ilvl w:val="0"/>
          <w:numId w:val="11"/>
        </w:numPr>
        <w:spacing w:line="480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CYTITIS:</w:t>
      </w:r>
    </w:p>
    <w:p w14:paraId="0CAF02B6" w14:textId="595FCB7D" w:rsidR="005C0155" w:rsidRDefault="00B763AA" w:rsidP="005C0155">
      <w:pPr>
        <w:spacing w:line="480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3107AB80" w14:textId="77777777" w:rsidR="005C0155" w:rsidRDefault="005C0155" w:rsidP="005C0155">
      <w:pPr>
        <w:spacing w:line="480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MICTURITION:</w:t>
      </w:r>
    </w:p>
    <w:p w14:paraId="4B0E66FB" w14:textId="77777777" w:rsidR="00B763AA" w:rsidRPr="00B763AA" w:rsidRDefault="00B763AA" w:rsidP="00B763AA">
      <w:pPr>
        <w:spacing w:line="480" w:lineRule="auto"/>
        <w:rPr>
          <w:rFonts w:asciiTheme="majorHAnsi" w:hAnsiTheme="majorHAnsi" w:cstheme="majorHAnsi"/>
        </w:rPr>
      </w:pPr>
      <w:r w:rsidRPr="00B763AA">
        <w:rPr>
          <w:rFonts w:asciiTheme="majorHAnsi" w:hAnsiTheme="majorHAnsi" w:cstheme="majorHAnsi"/>
        </w:rPr>
        <w:t>____________________________________________________________________________________________________________________________________________________________________________________</w:t>
      </w:r>
      <w:r w:rsidRPr="00B763AA">
        <w:rPr>
          <w:rFonts w:asciiTheme="majorHAnsi" w:hAnsiTheme="majorHAnsi" w:cstheme="majorHAnsi"/>
        </w:rPr>
        <w:lastRenderedPageBreak/>
        <w:t>____________________________________________________________________________________________________________________________________________________________________________________</w:t>
      </w:r>
    </w:p>
    <w:p w14:paraId="078C9ED5" w14:textId="77777777" w:rsidR="005C0155" w:rsidRPr="005C0155" w:rsidRDefault="005C0155" w:rsidP="005C0155">
      <w:pPr>
        <w:spacing w:line="480" w:lineRule="auto"/>
        <w:rPr>
          <w:rFonts w:asciiTheme="majorHAnsi" w:hAnsiTheme="majorHAnsi" w:cstheme="majorHAnsi"/>
          <w:u w:val="single"/>
        </w:rPr>
      </w:pPr>
      <w:r w:rsidRPr="005C0155">
        <w:rPr>
          <w:rFonts w:asciiTheme="majorHAnsi" w:hAnsiTheme="majorHAnsi" w:cstheme="majorHAnsi"/>
          <w:u w:val="single"/>
        </w:rPr>
        <w:t>ABNORMALITIES OF URINE OUTPUT:</w:t>
      </w:r>
    </w:p>
    <w:p w14:paraId="39669CEC" w14:textId="73D8BF6F" w:rsidR="005C0155" w:rsidRPr="00B763AA" w:rsidRDefault="005C0155" w:rsidP="005C0155">
      <w:pPr>
        <w:pStyle w:val="ListParagraph"/>
        <w:numPr>
          <w:ilvl w:val="0"/>
          <w:numId w:val="11"/>
        </w:numPr>
        <w:spacing w:line="480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URINARY RETENTION:</w:t>
      </w:r>
      <w:r w:rsidR="00B763AA">
        <w:rPr>
          <w:rFonts w:asciiTheme="majorHAnsi" w:hAnsiTheme="majorHAnsi" w:cstheme="majorHAnsi"/>
        </w:rPr>
        <w:t xml:space="preserve"> __________________________________________________________________</w:t>
      </w:r>
    </w:p>
    <w:p w14:paraId="161D5E42" w14:textId="25BAD69C" w:rsidR="005C0155" w:rsidRPr="00B763AA" w:rsidRDefault="005C0155" w:rsidP="005C0155">
      <w:pPr>
        <w:pStyle w:val="ListParagraph"/>
        <w:numPr>
          <w:ilvl w:val="0"/>
          <w:numId w:val="11"/>
        </w:numPr>
        <w:spacing w:line="480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URINARY SUPPRESSION:</w:t>
      </w:r>
      <w:r w:rsidR="00B763AA">
        <w:rPr>
          <w:rFonts w:asciiTheme="majorHAnsi" w:hAnsiTheme="majorHAnsi" w:cstheme="majorHAnsi"/>
        </w:rPr>
        <w:t xml:space="preserve"> _______________________________________________________________</w:t>
      </w:r>
      <w:r w:rsidR="00A1671E">
        <w:rPr>
          <w:rFonts w:asciiTheme="majorHAnsi" w:hAnsiTheme="majorHAnsi" w:cstheme="majorHAnsi"/>
        </w:rPr>
        <w:t>_</w:t>
      </w:r>
    </w:p>
    <w:p w14:paraId="7BC16AD5" w14:textId="1F512E57" w:rsidR="005C0155" w:rsidRPr="00A1671E" w:rsidRDefault="005C0155" w:rsidP="00A1671E">
      <w:pPr>
        <w:pStyle w:val="ListParagraph"/>
        <w:numPr>
          <w:ilvl w:val="0"/>
          <w:numId w:val="11"/>
        </w:numPr>
        <w:spacing w:line="480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URINARY INCONTINENCE/ENURESIS </w:t>
      </w:r>
    </w:p>
    <w:p w14:paraId="31CAFAFF" w14:textId="5F90E525" w:rsidR="005C0155" w:rsidRPr="00A1671E" w:rsidRDefault="005C0155" w:rsidP="00A1671E">
      <w:pPr>
        <w:pStyle w:val="ListParagraph"/>
        <w:numPr>
          <w:ilvl w:val="0"/>
          <w:numId w:val="15"/>
        </w:numPr>
        <w:spacing w:line="480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URGE INCONTINENCE:</w:t>
      </w:r>
      <w:r w:rsidR="00A1671E">
        <w:rPr>
          <w:rFonts w:asciiTheme="majorHAnsi" w:hAnsiTheme="majorHAnsi" w:cstheme="majorHAnsi"/>
        </w:rPr>
        <w:t xml:space="preserve"> ___________________________________________________________</w:t>
      </w:r>
    </w:p>
    <w:p w14:paraId="09AE977D" w14:textId="7FA83B81" w:rsidR="005C0155" w:rsidRPr="00A1671E" w:rsidRDefault="005C0155" w:rsidP="005C0155">
      <w:pPr>
        <w:pStyle w:val="ListParagraph"/>
        <w:numPr>
          <w:ilvl w:val="0"/>
          <w:numId w:val="15"/>
        </w:numPr>
        <w:spacing w:line="480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STRESS INCONTINENCE:</w:t>
      </w:r>
      <w:r w:rsidR="00A1671E">
        <w:rPr>
          <w:rFonts w:asciiTheme="majorHAnsi" w:hAnsiTheme="majorHAnsi" w:cstheme="majorHAnsi"/>
        </w:rPr>
        <w:t xml:space="preserve"> __________________________________________________________</w:t>
      </w:r>
    </w:p>
    <w:p w14:paraId="47D98282" w14:textId="7182A573" w:rsidR="005C0155" w:rsidRPr="00A1671E" w:rsidRDefault="005C0155" w:rsidP="005C0155">
      <w:pPr>
        <w:pStyle w:val="ListParagraph"/>
        <w:numPr>
          <w:ilvl w:val="0"/>
          <w:numId w:val="15"/>
        </w:numPr>
        <w:spacing w:line="480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OVERFLOW INCONTINENCE:</w:t>
      </w:r>
      <w:r w:rsidR="00A1671E">
        <w:rPr>
          <w:rFonts w:asciiTheme="majorHAnsi" w:hAnsiTheme="majorHAnsi" w:cstheme="majorHAnsi"/>
        </w:rPr>
        <w:t xml:space="preserve"> ______________________________________________________</w:t>
      </w:r>
    </w:p>
    <w:p w14:paraId="7E709355" w14:textId="2F11B3FB" w:rsidR="005C0155" w:rsidRDefault="005C0155" w:rsidP="005C0155">
      <w:pPr>
        <w:pStyle w:val="ListParagraph"/>
        <w:numPr>
          <w:ilvl w:val="0"/>
          <w:numId w:val="15"/>
        </w:numPr>
        <w:spacing w:line="480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REFLEX INCONTINENCE:</w:t>
      </w:r>
      <w:r w:rsidR="00A1671E">
        <w:rPr>
          <w:rFonts w:asciiTheme="majorHAnsi" w:hAnsiTheme="majorHAnsi" w:cstheme="majorHAnsi"/>
        </w:rPr>
        <w:t xml:space="preserve"> __________________________________________________________</w:t>
      </w:r>
    </w:p>
    <w:p w14:paraId="3FD1297A" w14:textId="77777777" w:rsidR="005C0155" w:rsidRPr="005C0155" w:rsidRDefault="005C0155" w:rsidP="005C0155">
      <w:pPr>
        <w:pStyle w:val="ListParagraph"/>
        <w:rPr>
          <w:rFonts w:asciiTheme="majorHAnsi" w:hAnsiTheme="majorHAnsi" w:cstheme="majorHAnsi"/>
        </w:rPr>
      </w:pPr>
    </w:p>
    <w:p w14:paraId="56310210" w14:textId="77777777" w:rsidR="005C0155" w:rsidRPr="005C0155" w:rsidRDefault="005C0155" w:rsidP="005C0155">
      <w:pPr>
        <w:pStyle w:val="ListParagraph"/>
        <w:spacing w:line="480" w:lineRule="auto"/>
        <w:rPr>
          <w:rFonts w:asciiTheme="majorHAnsi" w:hAnsiTheme="majorHAnsi" w:cstheme="majorHAnsi"/>
        </w:rPr>
      </w:pPr>
    </w:p>
    <w:p w14:paraId="31290A5D" w14:textId="77777777" w:rsidR="005C0155" w:rsidRPr="00015B5E" w:rsidRDefault="005C0155" w:rsidP="00015B5E">
      <w:pPr>
        <w:rPr>
          <w:rFonts w:asciiTheme="majorHAnsi" w:hAnsiTheme="majorHAnsi" w:cstheme="majorHAnsi"/>
        </w:rPr>
      </w:pPr>
    </w:p>
    <w:sectPr w:rsidR="005C0155" w:rsidRPr="00015B5E" w:rsidSect="00B763A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merican Typewriter">
    <w:altName w:val="Courier New"/>
    <w:charset w:val="4D"/>
    <w:family w:val="roman"/>
    <w:pitch w:val="variable"/>
    <w:sig w:usb0="A000006F" w:usb1="00000019" w:usb2="00000000" w:usb3="00000000" w:csb0="0000011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816A3C"/>
    <w:multiLevelType w:val="hybridMultilevel"/>
    <w:tmpl w:val="3ACC2E4A"/>
    <w:lvl w:ilvl="0" w:tplc="58DA1D08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91F2AF5"/>
    <w:multiLevelType w:val="hybridMultilevel"/>
    <w:tmpl w:val="F50EB7A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3C4074F"/>
    <w:multiLevelType w:val="hybridMultilevel"/>
    <w:tmpl w:val="1D523B3A"/>
    <w:lvl w:ilvl="0" w:tplc="97BCA20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21667AED"/>
    <w:multiLevelType w:val="hybridMultilevel"/>
    <w:tmpl w:val="070E042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9B77EC5"/>
    <w:multiLevelType w:val="hybridMultilevel"/>
    <w:tmpl w:val="15C6ADB0"/>
    <w:lvl w:ilvl="0" w:tplc="063EE65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2C0B5CAA"/>
    <w:multiLevelType w:val="hybridMultilevel"/>
    <w:tmpl w:val="965A7DE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97B5CFA"/>
    <w:multiLevelType w:val="hybridMultilevel"/>
    <w:tmpl w:val="F4E0F284"/>
    <w:lvl w:ilvl="0" w:tplc="19540C52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45DE24F9"/>
    <w:multiLevelType w:val="hybridMultilevel"/>
    <w:tmpl w:val="274631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EA11994"/>
    <w:multiLevelType w:val="hybridMultilevel"/>
    <w:tmpl w:val="7F3CC4C2"/>
    <w:lvl w:ilvl="0" w:tplc="25E8ADD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6A95272E"/>
    <w:multiLevelType w:val="hybridMultilevel"/>
    <w:tmpl w:val="0BF40F18"/>
    <w:lvl w:ilvl="0" w:tplc="4CC448B0">
      <w:start w:val="4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F5E2A12"/>
    <w:multiLevelType w:val="hybridMultilevel"/>
    <w:tmpl w:val="BFDABB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F696168"/>
    <w:multiLevelType w:val="hybridMultilevel"/>
    <w:tmpl w:val="9756418E"/>
    <w:lvl w:ilvl="0" w:tplc="0134A03C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725C1606"/>
    <w:multiLevelType w:val="hybridMultilevel"/>
    <w:tmpl w:val="487C42C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43E4943"/>
    <w:multiLevelType w:val="hybridMultilevel"/>
    <w:tmpl w:val="05749E28"/>
    <w:lvl w:ilvl="0" w:tplc="0CAA33EA">
      <w:start w:val="1"/>
      <w:numFmt w:val="bullet"/>
      <w:lvlText w:val="-"/>
      <w:lvlJc w:val="left"/>
      <w:pPr>
        <w:ind w:left="1440" w:hanging="360"/>
      </w:pPr>
      <w:rPr>
        <w:rFonts w:ascii="Calibri Light" w:eastAsiaTheme="minorHAnsi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779B3FED"/>
    <w:multiLevelType w:val="hybridMultilevel"/>
    <w:tmpl w:val="7DA6C0AA"/>
    <w:lvl w:ilvl="0" w:tplc="4442FC10">
      <w:start w:val="1"/>
      <w:numFmt w:val="bullet"/>
      <w:lvlText w:val="-"/>
      <w:lvlJc w:val="left"/>
      <w:pPr>
        <w:ind w:left="1080" w:hanging="360"/>
      </w:pPr>
      <w:rPr>
        <w:rFonts w:ascii="Calibri Light" w:eastAsiaTheme="minorHAnsi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8"/>
  </w:num>
  <w:num w:numId="3">
    <w:abstractNumId w:val="2"/>
  </w:num>
  <w:num w:numId="4">
    <w:abstractNumId w:val="3"/>
  </w:num>
  <w:num w:numId="5">
    <w:abstractNumId w:val="4"/>
  </w:num>
  <w:num w:numId="6">
    <w:abstractNumId w:val="12"/>
  </w:num>
  <w:num w:numId="7">
    <w:abstractNumId w:val="10"/>
  </w:num>
  <w:num w:numId="8">
    <w:abstractNumId w:val="11"/>
  </w:num>
  <w:num w:numId="9">
    <w:abstractNumId w:val="0"/>
  </w:num>
  <w:num w:numId="10">
    <w:abstractNumId w:val="6"/>
  </w:num>
  <w:num w:numId="11">
    <w:abstractNumId w:val="9"/>
  </w:num>
  <w:num w:numId="12">
    <w:abstractNumId w:val="5"/>
  </w:num>
  <w:num w:numId="13">
    <w:abstractNumId w:val="7"/>
  </w:num>
  <w:num w:numId="14">
    <w:abstractNumId w:val="14"/>
  </w:num>
  <w:num w:numId="15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164B"/>
    <w:rsid w:val="00015B5E"/>
    <w:rsid w:val="001875EE"/>
    <w:rsid w:val="00304239"/>
    <w:rsid w:val="003532B1"/>
    <w:rsid w:val="003A5AF4"/>
    <w:rsid w:val="005C0155"/>
    <w:rsid w:val="0095164B"/>
    <w:rsid w:val="00A1671E"/>
    <w:rsid w:val="00B763AA"/>
    <w:rsid w:val="00DB10EC"/>
    <w:rsid w:val="00DD3EE2"/>
    <w:rsid w:val="00F32F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4F12"/>
  <w15:chartTrackingRefBased/>
  <w15:docId w15:val="{575859AB-2F65-A543-95BD-6A9A3B9E09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763AA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5164B"/>
    <w:pPr>
      <w:ind w:left="720"/>
      <w:contextualSpacing/>
    </w:pPr>
  </w:style>
  <w:style w:type="table" w:styleId="TableGrid">
    <w:name w:val="Table Grid"/>
    <w:basedOn w:val="TableNormal"/>
    <w:uiPriority w:val="39"/>
    <w:rsid w:val="003A5AF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1">
    <w:name w:val="Plain Table 1"/>
    <w:basedOn w:val="TableNormal"/>
    <w:uiPriority w:val="41"/>
    <w:rsid w:val="003A5AF4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eGridLight">
    <w:name w:val="Grid Table Light"/>
    <w:basedOn w:val="TableNormal"/>
    <w:uiPriority w:val="40"/>
    <w:rsid w:val="003A5AF4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PlainTable2">
    <w:name w:val="Plain Table 2"/>
    <w:basedOn w:val="TableNormal"/>
    <w:uiPriority w:val="42"/>
    <w:rsid w:val="003A5AF4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PlainTable4">
    <w:name w:val="Plain Table 4"/>
    <w:basedOn w:val="TableNormal"/>
    <w:uiPriority w:val="44"/>
    <w:rsid w:val="003A5AF4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5">
    <w:name w:val="Plain Table 5"/>
    <w:basedOn w:val="TableNormal"/>
    <w:uiPriority w:val="45"/>
    <w:rsid w:val="003A5AF4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GridTable1Light">
    <w:name w:val="Grid Table 1 Light"/>
    <w:basedOn w:val="TableNormal"/>
    <w:uiPriority w:val="46"/>
    <w:rsid w:val="003A5AF4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1">
    <w:name w:val="Grid Table 1 Light Accent 1"/>
    <w:basedOn w:val="TableNormal"/>
    <w:uiPriority w:val="46"/>
    <w:rsid w:val="003A5AF4"/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480153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878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QuickStyle" Target="diagrams/quickStyle1.xml"/><Relationship Id="rId3" Type="http://schemas.openxmlformats.org/officeDocument/2006/relationships/settings" Target="settings.xml"/><Relationship Id="rId7" Type="http://schemas.openxmlformats.org/officeDocument/2006/relationships/diagramLayout" Target="diagrams/layout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diagramData" Target="diagrams/data1.xml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microsoft.com/office/2007/relationships/diagramDrawing" Target="diagrams/drawing1.xml"/><Relationship Id="rId4" Type="http://schemas.openxmlformats.org/officeDocument/2006/relationships/webSettings" Target="webSettings.xml"/><Relationship Id="rId9" Type="http://schemas.openxmlformats.org/officeDocument/2006/relationships/diagramColors" Target="diagrams/colors1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691BDA20-5BD1-BD45-A646-C6FAE602174B}" type="doc">
      <dgm:prSet loTypeId="urn:microsoft.com/office/officeart/2005/8/layout/process1" loCatId="" qsTypeId="urn:microsoft.com/office/officeart/2005/8/quickstyle/simple1" qsCatId="simple" csTypeId="urn:microsoft.com/office/officeart/2005/8/colors/accent1_2" csCatId="accent1" phldr="1"/>
      <dgm:spPr/>
    </dgm:pt>
    <dgm:pt modelId="{EECF6A1D-001D-D547-9FF8-A5F560DBB0B2}">
      <dgm:prSet phldrT="[Text]"/>
      <dgm:spPr>
        <a:noFill/>
        <a:ln>
          <a:solidFill>
            <a:schemeClr val="tx1"/>
          </a:solidFill>
        </a:ln>
      </dgm:spPr>
      <dgm:t>
        <a:bodyPr/>
        <a:lstStyle/>
        <a:p>
          <a:r>
            <a:rPr lang="en-US">
              <a:ln>
                <a:solidFill>
                  <a:schemeClr val="bg1"/>
                </a:solidFill>
              </a:ln>
              <a:noFill/>
            </a:rPr>
            <a:t> </a:t>
          </a:r>
        </a:p>
      </dgm:t>
    </dgm:pt>
    <dgm:pt modelId="{19C28C0A-5258-7240-AA6B-748B177B03F2}" type="parTrans" cxnId="{10837156-9B80-6B45-9DA1-1E3FD5A37A12}">
      <dgm:prSet/>
      <dgm:spPr/>
      <dgm:t>
        <a:bodyPr/>
        <a:lstStyle/>
        <a:p>
          <a:endParaRPr lang="en-US">
            <a:ln>
              <a:solidFill>
                <a:schemeClr val="bg1"/>
              </a:solidFill>
            </a:ln>
            <a:noFill/>
          </a:endParaRPr>
        </a:p>
      </dgm:t>
    </dgm:pt>
    <dgm:pt modelId="{522BB562-793D-3A49-8849-0D806317B38E}" type="sibTrans" cxnId="{10837156-9B80-6B45-9DA1-1E3FD5A37A12}">
      <dgm:prSet/>
      <dgm:spPr/>
      <dgm:t>
        <a:bodyPr/>
        <a:lstStyle/>
        <a:p>
          <a:endParaRPr lang="en-US">
            <a:ln>
              <a:solidFill>
                <a:schemeClr val="bg1"/>
              </a:solidFill>
            </a:ln>
            <a:noFill/>
          </a:endParaRPr>
        </a:p>
      </dgm:t>
    </dgm:pt>
    <dgm:pt modelId="{DBE8FD15-E2BE-6B47-974E-4E93EE26B8B0}">
      <dgm:prSet phldrT="[Text]"/>
      <dgm:spPr>
        <a:noFill/>
        <a:ln>
          <a:solidFill>
            <a:schemeClr val="tx1"/>
          </a:solidFill>
        </a:ln>
      </dgm:spPr>
      <dgm:t>
        <a:bodyPr/>
        <a:lstStyle/>
        <a:p>
          <a:r>
            <a:rPr lang="en-US">
              <a:ln>
                <a:solidFill>
                  <a:schemeClr val="bg1"/>
                </a:solidFill>
              </a:ln>
              <a:noFill/>
            </a:rPr>
            <a:t> </a:t>
          </a:r>
        </a:p>
      </dgm:t>
    </dgm:pt>
    <dgm:pt modelId="{359FC0B1-7275-3F4B-B939-16FF192DEF08}" type="parTrans" cxnId="{FA682AE3-B8FA-DC45-B669-3FE446D06F90}">
      <dgm:prSet/>
      <dgm:spPr/>
      <dgm:t>
        <a:bodyPr/>
        <a:lstStyle/>
        <a:p>
          <a:endParaRPr lang="en-US">
            <a:ln>
              <a:solidFill>
                <a:schemeClr val="bg1"/>
              </a:solidFill>
            </a:ln>
            <a:noFill/>
          </a:endParaRPr>
        </a:p>
      </dgm:t>
    </dgm:pt>
    <dgm:pt modelId="{00199E43-1FA5-704D-81ED-A086BE18A642}" type="sibTrans" cxnId="{FA682AE3-B8FA-DC45-B669-3FE446D06F90}">
      <dgm:prSet/>
      <dgm:spPr/>
      <dgm:t>
        <a:bodyPr/>
        <a:lstStyle/>
        <a:p>
          <a:endParaRPr lang="en-US">
            <a:ln>
              <a:solidFill>
                <a:schemeClr val="bg1"/>
              </a:solidFill>
            </a:ln>
            <a:noFill/>
          </a:endParaRPr>
        </a:p>
      </dgm:t>
    </dgm:pt>
    <dgm:pt modelId="{40F53001-148B-114B-A972-EC1EB7F27F95}">
      <dgm:prSet phldrT="[Text]"/>
      <dgm:spPr>
        <a:noFill/>
        <a:ln>
          <a:solidFill>
            <a:schemeClr val="tx1"/>
          </a:solidFill>
        </a:ln>
      </dgm:spPr>
      <dgm:t>
        <a:bodyPr/>
        <a:lstStyle/>
        <a:p>
          <a:endParaRPr lang="en-US">
            <a:ln>
              <a:solidFill>
                <a:schemeClr val="bg1"/>
              </a:solidFill>
            </a:ln>
            <a:noFill/>
          </a:endParaRPr>
        </a:p>
      </dgm:t>
    </dgm:pt>
    <dgm:pt modelId="{FF1F1FBE-9F2F-844C-84F6-C94BAE9B9A25}" type="parTrans" cxnId="{35820A83-1888-BC46-9937-9399CDE30836}">
      <dgm:prSet/>
      <dgm:spPr/>
      <dgm:t>
        <a:bodyPr/>
        <a:lstStyle/>
        <a:p>
          <a:endParaRPr lang="en-US">
            <a:ln>
              <a:solidFill>
                <a:schemeClr val="bg1"/>
              </a:solidFill>
            </a:ln>
            <a:noFill/>
          </a:endParaRPr>
        </a:p>
      </dgm:t>
    </dgm:pt>
    <dgm:pt modelId="{7C6034CC-58FF-1244-B41E-40BC3464FDE6}" type="sibTrans" cxnId="{35820A83-1888-BC46-9937-9399CDE30836}">
      <dgm:prSet/>
      <dgm:spPr/>
      <dgm:t>
        <a:bodyPr/>
        <a:lstStyle/>
        <a:p>
          <a:endParaRPr lang="en-US">
            <a:ln>
              <a:solidFill>
                <a:schemeClr val="bg1"/>
              </a:solidFill>
            </a:ln>
            <a:noFill/>
          </a:endParaRPr>
        </a:p>
      </dgm:t>
    </dgm:pt>
    <dgm:pt modelId="{F32660DD-5F4F-E844-A512-837AF607CE83}">
      <dgm:prSet phldrT="[Text]"/>
      <dgm:spPr>
        <a:noFill/>
        <a:ln>
          <a:solidFill>
            <a:schemeClr val="tx1"/>
          </a:solidFill>
        </a:ln>
      </dgm:spPr>
      <dgm:t>
        <a:bodyPr/>
        <a:lstStyle/>
        <a:p>
          <a:endParaRPr lang="en-US">
            <a:ln>
              <a:solidFill>
                <a:schemeClr val="bg1"/>
              </a:solidFill>
            </a:ln>
            <a:noFill/>
          </a:endParaRPr>
        </a:p>
      </dgm:t>
    </dgm:pt>
    <dgm:pt modelId="{E4EDCD09-0B45-1241-8E95-B64BC64ABDB3}" type="parTrans" cxnId="{2064E37E-F93B-B74F-9D5E-AB548FFBD35C}">
      <dgm:prSet/>
      <dgm:spPr/>
      <dgm:t>
        <a:bodyPr/>
        <a:lstStyle/>
        <a:p>
          <a:endParaRPr lang="en-US">
            <a:ln>
              <a:solidFill>
                <a:schemeClr val="bg1"/>
              </a:solidFill>
            </a:ln>
            <a:noFill/>
          </a:endParaRPr>
        </a:p>
      </dgm:t>
    </dgm:pt>
    <dgm:pt modelId="{0B4C2282-DD0A-7B42-97CE-FB6DED5D01AA}" type="sibTrans" cxnId="{2064E37E-F93B-B74F-9D5E-AB548FFBD35C}">
      <dgm:prSet/>
      <dgm:spPr/>
      <dgm:t>
        <a:bodyPr/>
        <a:lstStyle/>
        <a:p>
          <a:endParaRPr lang="en-US">
            <a:ln>
              <a:solidFill>
                <a:schemeClr val="bg1"/>
              </a:solidFill>
            </a:ln>
            <a:noFill/>
          </a:endParaRPr>
        </a:p>
      </dgm:t>
    </dgm:pt>
    <dgm:pt modelId="{D80510D8-6BA8-9246-A704-3B2B5AE14884}" type="pres">
      <dgm:prSet presAssocID="{691BDA20-5BD1-BD45-A646-C6FAE602174B}" presName="Name0" presStyleCnt="0">
        <dgm:presLayoutVars>
          <dgm:dir/>
          <dgm:resizeHandles val="exact"/>
        </dgm:presLayoutVars>
      </dgm:prSet>
      <dgm:spPr/>
    </dgm:pt>
    <dgm:pt modelId="{3A50D2AE-4586-214C-8509-DD45A16B036F}" type="pres">
      <dgm:prSet presAssocID="{EECF6A1D-001D-D547-9FF8-A5F560DBB0B2}" presName="node" presStyleLbl="node1" presStyleIdx="0" presStyleCnt="4">
        <dgm:presLayoutVars>
          <dgm:bulletEnabled val="1"/>
        </dgm:presLayoutVars>
      </dgm:prSet>
      <dgm:spPr/>
    </dgm:pt>
    <dgm:pt modelId="{C476981D-3FA8-6445-9179-9A8944D81F2D}" type="pres">
      <dgm:prSet presAssocID="{522BB562-793D-3A49-8849-0D806317B38E}" presName="sibTrans" presStyleLbl="sibTrans2D1" presStyleIdx="0" presStyleCnt="3"/>
      <dgm:spPr/>
    </dgm:pt>
    <dgm:pt modelId="{5C3476E4-1BDE-1745-A374-944B1AD1F9D2}" type="pres">
      <dgm:prSet presAssocID="{522BB562-793D-3A49-8849-0D806317B38E}" presName="connectorText" presStyleLbl="sibTrans2D1" presStyleIdx="0" presStyleCnt="3"/>
      <dgm:spPr/>
    </dgm:pt>
    <dgm:pt modelId="{F4175562-3011-5643-BB42-1418778860D9}" type="pres">
      <dgm:prSet presAssocID="{DBE8FD15-E2BE-6B47-974E-4E93EE26B8B0}" presName="node" presStyleLbl="node1" presStyleIdx="1" presStyleCnt="4">
        <dgm:presLayoutVars>
          <dgm:bulletEnabled val="1"/>
        </dgm:presLayoutVars>
      </dgm:prSet>
      <dgm:spPr/>
    </dgm:pt>
    <dgm:pt modelId="{DDCF4384-8DD4-EF41-ABC1-C71DF34E179C}" type="pres">
      <dgm:prSet presAssocID="{00199E43-1FA5-704D-81ED-A086BE18A642}" presName="sibTrans" presStyleLbl="sibTrans2D1" presStyleIdx="1" presStyleCnt="3"/>
      <dgm:spPr/>
    </dgm:pt>
    <dgm:pt modelId="{5F566DE0-4208-6C44-94F3-3C67AD34B9BA}" type="pres">
      <dgm:prSet presAssocID="{00199E43-1FA5-704D-81ED-A086BE18A642}" presName="connectorText" presStyleLbl="sibTrans2D1" presStyleIdx="1" presStyleCnt="3"/>
      <dgm:spPr/>
    </dgm:pt>
    <dgm:pt modelId="{53028AAF-2B07-024E-9E2F-E8624765CF78}" type="pres">
      <dgm:prSet presAssocID="{F32660DD-5F4F-E844-A512-837AF607CE83}" presName="node" presStyleLbl="node1" presStyleIdx="2" presStyleCnt="4">
        <dgm:presLayoutVars>
          <dgm:bulletEnabled val="1"/>
        </dgm:presLayoutVars>
      </dgm:prSet>
      <dgm:spPr/>
    </dgm:pt>
    <dgm:pt modelId="{67865313-028C-674F-AACA-9A90A25B1906}" type="pres">
      <dgm:prSet presAssocID="{0B4C2282-DD0A-7B42-97CE-FB6DED5D01AA}" presName="sibTrans" presStyleLbl="sibTrans2D1" presStyleIdx="2" presStyleCnt="3"/>
      <dgm:spPr/>
    </dgm:pt>
    <dgm:pt modelId="{90B8E22B-E706-B24A-BBC5-DBCA610BCDE1}" type="pres">
      <dgm:prSet presAssocID="{0B4C2282-DD0A-7B42-97CE-FB6DED5D01AA}" presName="connectorText" presStyleLbl="sibTrans2D1" presStyleIdx="2" presStyleCnt="3"/>
      <dgm:spPr/>
    </dgm:pt>
    <dgm:pt modelId="{32C2D0A5-07DD-9242-941E-7CA9AB493576}" type="pres">
      <dgm:prSet presAssocID="{40F53001-148B-114B-A972-EC1EB7F27F95}" presName="node" presStyleLbl="node1" presStyleIdx="3" presStyleCnt="4">
        <dgm:presLayoutVars>
          <dgm:bulletEnabled val="1"/>
        </dgm:presLayoutVars>
      </dgm:prSet>
      <dgm:spPr/>
    </dgm:pt>
  </dgm:ptLst>
  <dgm:cxnLst>
    <dgm:cxn modelId="{BB25332D-3B6C-A84C-94AD-BFF536DF53D2}" type="presOf" srcId="{691BDA20-5BD1-BD45-A646-C6FAE602174B}" destId="{D80510D8-6BA8-9246-A704-3B2B5AE14884}" srcOrd="0" destOrd="0" presId="urn:microsoft.com/office/officeart/2005/8/layout/process1"/>
    <dgm:cxn modelId="{A237263F-35CB-BB42-A937-62532884C052}" type="presOf" srcId="{00199E43-1FA5-704D-81ED-A086BE18A642}" destId="{5F566DE0-4208-6C44-94F3-3C67AD34B9BA}" srcOrd="1" destOrd="0" presId="urn:microsoft.com/office/officeart/2005/8/layout/process1"/>
    <dgm:cxn modelId="{A9BF3D5C-F1EF-3D4B-A58C-9DC2AE9E038B}" type="presOf" srcId="{00199E43-1FA5-704D-81ED-A086BE18A642}" destId="{DDCF4384-8DD4-EF41-ABC1-C71DF34E179C}" srcOrd="0" destOrd="0" presId="urn:microsoft.com/office/officeart/2005/8/layout/process1"/>
    <dgm:cxn modelId="{10837156-9B80-6B45-9DA1-1E3FD5A37A12}" srcId="{691BDA20-5BD1-BD45-A646-C6FAE602174B}" destId="{EECF6A1D-001D-D547-9FF8-A5F560DBB0B2}" srcOrd="0" destOrd="0" parTransId="{19C28C0A-5258-7240-AA6B-748B177B03F2}" sibTransId="{522BB562-793D-3A49-8849-0D806317B38E}"/>
    <dgm:cxn modelId="{2064E37E-F93B-B74F-9D5E-AB548FFBD35C}" srcId="{691BDA20-5BD1-BD45-A646-C6FAE602174B}" destId="{F32660DD-5F4F-E844-A512-837AF607CE83}" srcOrd="2" destOrd="0" parTransId="{E4EDCD09-0B45-1241-8E95-B64BC64ABDB3}" sibTransId="{0B4C2282-DD0A-7B42-97CE-FB6DED5D01AA}"/>
    <dgm:cxn modelId="{35820A83-1888-BC46-9937-9399CDE30836}" srcId="{691BDA20-5BD1-BD45-A646-C6FAE602174B}" destId="{40F53001-148B-114B-A972-EC1EB7F27F95}" srcOrd="3" destOrd="0" parTransId="{FF1F1FBE-9F2F-844C-84F6-C94BAE9B9A25}" sibTransId="{7C6034CC-58FF-1244-B41E-40BC3464FDE6}"/>
    <dgm:cxn modelId="{B0B8648A-D71F-B244-B953-20630EE6CE94}" type="presOf" srcId="{EECF6A1D-001D-D547-9FF8-A5F560DBB0B2}" destId="{3A50D2AE-4586-214C-8509-DD45A16B036F}" srcOrd="0" destOrd="0" presId="urn:microsoft.com/office/officeart/2005/8/layout/process1"/>
    <dgm:cxn modelId="{7E365698-2ACE-4D4E-9FC4-1F3B66D6EC86}" type="presOf" srcId="{F32660DD-5F4F-E844-A512-837AF607CE83}" destId="{53028AAF-2B07-024E-9E2F-E8624765CF78}" srcOrd="0" destOrd="0" presId="urn:microsoft.com/office/officeart/2005/8/layout/process1"/>
    <dgm:cxn modelId="{F8AB649B-4BA4-6641-B573-119FE519DB7F}" type="presOf" srcId="{0B4C2282-DD0A-7B42-97CE-FB6DED5D01AA}" destId="{90B8E22B-E706-B24A-BBC5-DBCA610BCDE1}" srcOrd="1" destOrd="0" presId="urn:microsoft.com/office/officeart/2005/8/layout/process1"/>
    <dgm:cxn modelId="{95E22AA8-6A46-9246-8EB0-A5852F0F3CD0}" type="presOf" srcId="{DBE8FD15-E2BE-6B47-974E-4E93EE26B8B0}" destId="{F4175562-3011-5643-BB42-1418778860D9}" srcOrd="0" destOrd="0" presId="urn:microsoft.com/office/officeart/2005/8/layout/process1"/>
    <dgm:cxn modelId="{C7CB68B5-E1D1-0246-A77E-2FDFBF1D3F8F}" type="presOf" srcId="{0B4C2282-DD0A-7B42-97CE-FB6DED5D01AA}" destId="{67865313-028C-674F-AACA-9A90A25B1906}" srcOrd="0" destOrd="0" presId="urn:microsoft.com/office/officeart/2005/8/layout/process1"/>
    <dgm:cxn modelId="{A09EF4C2-DEFC-CC4C-B2E8-2A35CE446EEA}" type="presOf" srcId="{522BB562-793D-3A49-8849-0D806317B38E}" destId="{C476981D-3FA8-6445-9179-9A8944D81F2D}" srcOrd="0" destOrd="0" presId="urn:microsoft.com/office/officeart/2005/8/layout/process1"/>
    <dgm:cxn modelId="{FA682AE3-B8FA-DC45-B669-3FE446D06F90}" srcId="{691BDA20-5BD1-BD45-A646-C6FAE602174B}" destId="{DBE8FD15-E2BE-6B47-974E-4E93EE26B8B0}" srcOrd="1" destOrd="0" parTransId="{359FC0B1-7275-3F4B-B939-16FF192DEF08}" sibTransId="{00199E43-1FA5-704D-81ED-A086BE18A642}"/>
    <dgm:cxn modelId="{197C56E9-DE68-AE43-A90F-0893C66E40EB}" type="presOf" srcId="{522BB562-793D-3A49-8849-0D806317B38E}" destId="{5C3476E4-1BDE-1745-A374-944B1AD1F9D2}" srcOrd="1" destOrd="0" presId="urn:microsoft.com/office/officeart/2005/8/layout/process1"/>
    <dgm:cxn modelId="{679594EE-7F44-394C-9D88-DCE3E66965F7}" type="presOf" srcId="{40F53001-148B-114B-A972-EC1EB7F27F95}" destId="{32C2D0A5-07DD-9242-941E-7CA9AB493576}" srcOrd="0" destOrd="0" presId="urn:microsoft.com/office/officeart/2005/8/layout/process1"/>
    <dgm:cxn modelId="{682F4CD0-3034-184C-B88E-4BE789CAD17A}" type="presParOf" srcId="{D80510D8-6BA8-9246-A704-3B2B5AE14884}" destId="{3A50D2AE-4586-214C-8509-DD45A16B036F}" srcOrd="0" destOrd="0" presId="urn:microsoft.com/office/officeart/2005/8/layout/process1"/>
    <dgm:cxn modelId="{6C17116A-EC22-CD40-8983-B8C3CFC299FD}" type="presParOf" srcId="{D80510D8-6BA8-9246-A704-3B2B5AE14884}" destId="{C476981D-3FA8-6445-9179-9A8944D81F2D}" srcOrd="1" destOrd="0" presId="urn:microsoft.com/office/officeart/2005/8/layout/process1"/>
    <dgm:cxn modelId="{9A08775B-D649-AA4D-9A4F-67278B6F2884}" type="presParOf" srcId="{C476981D-3FA8-6445-9179-9A8944D81F2D}" destId="{5C3476E4-1BDE-1745-A374-944B1AD1F9D2}" srcOrd="0" destOrd="0" presId="urn:microsoft.com/office/officeart/2005/8/layout/process1"/>
    <dgm:cxn modelId="{591D13CC-4B09-C449-A61B-0A6F0DE31F74}" type="presParOf" srcId="{D80510D8-6BA8-9246-A704-3B2B5AE14884}" destId="{F4175562-3011-5643-BB42-1418778860D9}" srcOrd="2" destOrd="0" presId="urn:microsoft.com/office/officeart/2005/8/layout/process1"/>
    <dgm:cxn modelId="{DC965C5E-DAE8-A84A-9D05-CAA1FAE857C0}" type="presParOf" srcId="{D80510D8-6BA8-9246-A704-3B2B5AE14884}" destId="{DDCF4384-8DD4-EF41-ABC1-C71DF34E179C}" srcOrd="3" destOrd="0" presId="urn:microsoft.com/office/officeart/2005/8/layout/process1"/>
    <dgm:cxn modelId="{7EA5E854-43F8-4649-95A1-27AFB7659AB9}" type="presParOf" srcId="{DDCF4384-8DD4-EF41-ABC1-C71DF34E179C}" destId="{5F566DE0-4208-6C44-94F3-3C67AD34B9BA}" srcOrd="0" destOrd="0" presId="urn:microsoft.com/office/officeart/2005/8/layout/process1"/>
    <dgm:cxn modelId="{49A957E8-F5E0-5640-AF94-236DE19A9886}" type="presParOf" srcId="{D80510D8-6BA8-9246-A704-3B2B5AE14884}" destId="{53028AAF-2B07-024E-9E2F-E8624765CF78}" srcOrd="4" destOrd="0" presId="urn:microsoft.com/office/officeart/2005/8/layout/process1"/>
    <dgm:cxn modelId="{C83FBD74-E61E-3A4B-A66A-9CCE192DB3D6}" type="presParOf" srcId="{D80510D8-6BA8-9246-A704-3B2B5AE14884}" destId="{67865313-028C-674F-AACA-9A90A25B1906}" srcOrd="5" destOrd="0" presId="urn:microsoft.com/office/officeart/2005/8/layout/process1"/>
    <dgm:cxn modelId="{B2F04515-9838-724D-8578-D0CD433B774F}" type="presParOf" srcId="{67865313-028C-674F-AACA-9A90A25B1906}" destId="{90B8E22B-E706-B24A-BBC5-DBCA610BCDE1}" srcOrd="0" destOrd="0" presId="urn:microsoft.com/office/officeart/2005/8/layout/process1"/>
    <dgm:cxn modelId="{8AC67D5A-EEA8-F04E-A7E3-C58D383594F3}" type="presParOf" srcId="{D80510D8-6BA8-9246-A704-3B2B5AE14884}" destId="{32C2D0A5-07DD-9242-941E-7CA9AB493576}" srcOrd="6" destOrd="0" presId="urn:microsoft.com/office/officeart/2005/8/layout/process1"/>
  </dgm:cxnLst>
  <dgm:bg>
    <a:noFill/>
  </dgm:bg>
  <dgm:whole>
    <a:ln>
      <a:solidFill>
        <a:schemeClr val="tx1"/>
      </a:solidFill>
    </a:ln>
  </dgm:whole>
  <dgm:extLst>
    <a:ext uri="http://schemas.microsoft.com/office/drawing/2008/diagram">
      <dsp:dataModelExt xmlns:dsp="http://schemas.microsoft.com/office/drawing/2008/diagram" relId="rId10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3A50D2AE-4586-214C-8509-DD45A16B036F}">
      <dsp:nvSpPr>
        <dsp:cNvPr id="0" name=""/>
        <dsp:cNvSpPr/>
      </dsp:nvSpPr>
      <dsp:spPr>
        <a:xfrm>
          <a:off x="2172" y="72518"/>
          <a:ext cx="949954" cy="569972"/>
        </a:xfrm>
        <a:prstGeom prst="roundRect">
          <a:avLst>
            <a:gd name="adj" fmla="val 10000"/>
          </a:avLst>
        </a:prstGeom>
        <a:noFill/>
        <a:ln w="12700" cap="flat" cmpd="sng" algn="ctr">
          <a:solidFill>
            <a:schemeClr val="tx1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91440" tIns="91440" rIns="91440" bIns="91440" numCol="1" spcCol="1270" anchor="ctr" anchorCtr="0">
          <a:noAutofit/>
        </a:bodyPr>
        <a:lstStyle/>
        <a:p>
          <a:pPr marL="0" lvl="0" indent="0" algn="ctr" defTabSz="10668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2400" kern="1200">
              <a:ln>
                <a:solidFill>
                  <a:schemeClr val="bg1"/>
                </a:solidFill>
              </a:ln>
              <a:noFill/>
            </a:rPr>
            <a:t> </a:t>
          </a:r>
        </a:p>
      </dsp:txBody>
      <dsp:txXfrm>
        <a:off x="18866" y="89212"/>
        <a:ext cx="916566" cy="536584"/>
      </dsp:txXfrm>
    </dsp:sp>
    <dsp:sp modelId="{C476981D-3FA8-6445-9179-9A8944D81F2D}">
      <dsp:nvSpPr>
        <dsp:cNvPr id="0" name=""/>
        <dsp:cNvSpPr/>
      </dsp:nvSpPr>
      <dsp:spPr>
        <a:xfrm>
          <a:off x="1047122" y="239710"/>
          <a:ext cx="201390" cy="235588"/>
        </a:xfrm>
        <a:prstGeom prst="rightArrow">
          <a:avLst>
            <a:gd name="adj1" fmla="val 60000"/>
            <a:gd name="adj2" fmla="val 50000"/>
          </a:avLst>
        </a:prstGeom>
        <a:solidFill>
          <a:schemeClr val="accent1">
            <a:tint val="60000"/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US" sz="1000" kern="1200">
            <a:ln>
              <a:solidFill>
                <a:schemeClr val="bg1"/>
              </a:solidFill>
            </a:ln>
            <a:noFill/>
          </a:endParaRPr>
        </a:p>
      </dsp:txBody>
      <dsp:txXfrm>
        <a:off x="1047122" y="286828"/>
        <a:ext cx="140973" cy="141352"/>
      </dsp:txXfrm>
    </dsp:sp>
    <dsp:sp modelId="{F4175562-3011-5643-BB42-1418778860D9}">
      <dsp:nvSpPr>
        <dsp:cNvPr id="0" name=""/>
        <dsp:cNvSpPr/>
      </dsp:nvSpPr>
      <dsp:spPr>
        <a:xfrm>
          <a:off x="1332109" y="72518"/>
          <a:ext cx="949954" cy="569972"/>
        </a:xfrm>
        <a:prstGeom prst="roundRect">
          <a:avLst>
            <a:gd name="adj" fmla="val 10000"/>
          </a:avLst>
        </a:prstGeom>
        <a:noFill/>
        <a:ln w="12700" cap="flat" cmpd="sng" algn="ctr">
          <a:solidFill>
            <a:schemeClr val="tx1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91440" tIns="91440" rIns="91440" bIns="91440" numCol="1" spcCol="1270" anchor="ctr" anchorCtr="0">
          <a:noAutofit/>
        </a:bodyPr>
        <a:lstStyle/>
        <a:p>
          <a:pPr marL="0" lvl="0" indent="0" algn="ctr" defTabSz="10668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2400" kern="1200">
              <a:ln>
                <a:solidFill>
                  <a:schemeClr val="bg1"/>
                </a:solidFill>
              </a:ln>
              <a:noFill/>
            </a:rPr>
            <a:t> </a:t>
          </a:r>
        </a:p>
      </dsp:txBody>
      <dsp:txXfrm>
        <a:off x="1348803" y="89212"/>
        <a:ext cx="916566" cy="536584"/>
      </dsp:txXfrm>
    </dsp:sp>
    <dsp:sp modelId="{DDCF4384-8DD4-EF41-ABC1-C71DF34E179C}">
      <dsp:nvSpPr>
        <dsp:cNvPr id="0" name=""/>
        <dsp:cNvSpPr/>
      </dsp:nvSpPr>
      <dsp:spPr>
        <a:xfrm>
          <a:off x="2377059" y="239710"/>
          <a:ext cx="201390" cy="235588"/>
        </a:xfrm>
        <a:prstGeom prst="rightArrow">
          <a:avLst>
            <a:gd name="adj1" fmla="val 60000"/>
            <a:gd name="adj2" fmla="val 50000"/>
          </a:avLst>
        </a:prstGeom>
        <a:solidFill>
          <a:schemeClr val="accent1">
            <a:tint val="60000"/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US" sz="1000" kern="1200">
            <a:ln>
              <a:solidFill>
                <a:schemeClr val="bg1"/>
              </a:solidFill>
            </a:ln>
            <a:noFill/>
          </a:endParaRPr>
        </a:p>
      </dsp:txBody>
      <dsp:txXfrm>
        <a:off x="2377059" y="286828"/>
        <a:ext cx="140973" cy="141352"/>
      </dsp:txXfrm>
    </dsp:sp>
    <dsp:sp modelId="{53028AAF-2B07-024E-9E2F-E8624765CF78}">
      <dsp:nvSpPr>
        <dsp:cNvPr id="0" name=""/>
        <dsp:cNvSpPr/>
      </dsp:nvSpPr>
      <dsp:spPr>
        <a:xfrm>
          <a:off x="2662045" y="72518"/>
          <a:ext cx="949954" cy="569972"/>
        </a:xfrm>
        <a:prstGeom prst="roundRect">
          <a:avLst>
            <a:gd name="adj" fmla="val 10000"/>
          </a:avLst>
        </a:prstGeom>
        <a:noFill/>
        <a:ln w="12700" cap="flat" cmpd="sng" algn="ctr">
          <a:solidFill>
            <a:schemeClr val="tx1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91440" tIns="91440" rIns="91440" bIns="91440" numCol="1" spcCol="1270" anchor="ctr" anchorCtr="0">
          <a:noAutofit/>
        </a:bodyPr>
        <a:lstStyle/>
        <a:p>
          <a:pPr marL="0" lvl="0" indent="0" algn="ctr" defTabSz="10668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US" sz="2400" kern="1200">
            <a:ln>
              <a:solidFill>
                <a:schemeClr val="bg1"/>
              </a:solidFill>
            </a:ln>
            <a:noFill/>
          </a:endParaRPr>
        </a:p>
      </dsp:txBody>
      <dsp:txXfrm>
        <a:off x="2678739" y="89212"/>
        <a:ext cx="916566" cy="536584"/>
      </dsp:txXfrm>
    </dsp:sp>
    <dsp:sp modelId="{67865313-028C-674F-AACA-9A90A25B1906}">
      <dsp:nvSpPr>
        <dsp:cNvPr id="0" name=""/>
        <dsp:cNvSpPr/>
      </dsp:nvSpPr>
      <dsp:spPr>
        <a:xfrm>
          <a:off x="3706996" y="239710"/>
          <a:ext cx="201390" cy="235588"/>
        </a:xfrm>
        <a:prstGeom prst="rightArrow">
          <a:avLst>
            <a:gd name="adj1" fmla="val 60000"/>
            <a:gd name="adj2" fmla="val 50000"/>
          </a:avLst>
        </a:prstGeom>
        <a:solidFill>
          <a:schemeClr val="accent1">
            <a:tint val="60000"/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US" sz="1000" kern="1200">
            <a:ln>
              <a:solidFill>
                <a:schemeClr val="bg1"/>
              </a:solidFill>
            </a:ln>
            <a:noFill/>
          </a:endParaRPr>
        </a:p>
      </dsp:txBody>
      <dsp:txXfrm>
        <a:off x="3706996" y="286828"/>
        <a:ext cx="140973" cy="141352"/>
      </dsp:txXfrm>
    </dsp:sp>
    <dsp:sp modelId="{32C2D0A5-07DD-9242-941E-7CA9AB493576}">
      <dsp:nvSpPr>
        <dsp:cNvPr id="0" name=""/>
        <dsp:cNvSpPr/>
      </dsp:nvSpPr>
      <dsp:spPr>
        <a:xfrm>
          <a:off x="3991982" y="72518"/>
          <a:ext cx="949954" cy="569972"/>
        </a:xfrm>
        <a:prstGeom prst="roundRect">
          <a:avLst>
            <a:gd name="adj" fmla="val 10000"/>
          </a:avLst>
        </a:prstGeom>
        <a:noFill/>
        <a:ln w="12700" cap="flat" cmpd="sng" algn="ctr">
          <a:solidFill>
            <a:schemeClr val="tx1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91440" tIns="91440" rIns="91440" bIns="91440" numCol="1" spcCol="1270" anchor="ctr" anchorCtr="0">
          <a:noAutofit/>
        </a:bodyPr>
        <a:lstStyle/>
        <a:p>
          <a:pPr marL="0" lvl="0" indent="0" algn="ctr" defTabSz="10668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US" sz="2400" kern="1200">
            <a:ln>
              <a:solidFill>
                <a:schemeClr val="bg1"/>
              </a:solidFill>
            </a:ln>
            <a:noFill/>
          </a:endParaRPr>
        </a:p>
      </dsp:txBody>
      <dsp:txXfrm>
        <a:off x="4008676" y="89212"/>
        <a:ext cx="916566" cy="536584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process1">
  <dgm:title val=""/>
  <dgm:desc val=""/>
  <dgm:catLst>
    <dgm:cat type="process" pri="1000"/>
    <dgm:cat type="convert" pri="15000"/>
  </dgm:catLst>
  <dgm:sampData useDef="1">
    <dgm:dataModel>
      <dgm:ptLst/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Name0">
    <dgm:varLst>
      <dgm:dir/>
      <dgm:resizeHandles val="exact"/>
    </dgm:varLst>
    <dgm:choose name="Name1">
      <dgm:if name="Name2" func="var" arg="dir" op="equ" val="norm">
        <dgm:alg type="lin"/>
      </dgm:if>
      <dgm:else name="Name3">
        <dgm:alg type="lin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ch" ptType="node" refType="w"/>
      <dgm:constr type="h" for="ch" ptType="node" op="equ"/>
      <dgm:constr type="primFontSz" for="ch" ptType="node" op="equ" val="65"/>
      <dgm:constr type="w" for="ch" ptType="sibTrans" refType="w" refFor="ch" refPtType="node" op="equ" fact="0.4"/>
      <dgm:constr type="h" for="ch" ptType="sibTrans" op="equ"/>
      <dgm:constr type="primFontSz" for="des" forName="connectorText" op="equ" val="55"/>
      <dgm:constr type="primFontSz" for="des" forName="connectorText" refType="primFontSz" refFor="ch" refPtType="node" op="lte" fact="0.8"/>
    </dgm:constrLst>
    <dgm:ruleLst/>
    <dgm:forEach name="nodesForEach" axis="ch" ptType="node">
      <dgm:layoutNode name="node">
        <dgm:varLst>
          <dgm:bulletEnabled val="1"/>
        </dgm:varLst>
        <dgm:alg type="tx"/>
        <dgm:shape xmlns:r="http://schemas.openxmlformats.org/officeDocument/2006/relationships" type="roundRect" r:blip="">
          <dgm:adjLst>
            <dgm:adj idx="1" val="0.1"/>
          </dgm:adjLst>
        </dgm:shape>
        <dgm:presOf axis="desOrSelf" ptType="node"/>
        <dgm:constrLst>
          <dgm:constr type="h" refType="w" fact="0.6"/>
          <dgm:constr type="tMarg" refType="primFontSz" fact="0.3"/>
          <dgm:constr type="bMarg" refType="primFontSz" fact="0.3"/>
          <dgm:constr type="lMarg" refType="primFontSz" fact="0.3"/>
          <dgm:constr type="rMarg" refType="primFontSz" fact="0.3"/>
        </dgm:constrLst>
        <dgm:ruleLst>
          <dgm:rule type="primFontSz" val="18" fact="NaN" max="NaN"/>
          <dgm:rule type="h" val="NaN" fact="1.5" max="NaN"/>
          <dgm:rule type="primFontSz" val="5" fact="NaN" max="NaN"/>
          <dgm:rule type="h" val="INF" fact="NaN" max="NaN"/>
        </dgm:ruleLst>
      </dgm:layoutNode>
      <dgm:forEach name="sibTransForEach" axis="followSib" ptType="sibTrans" cnt="1">
        <dgm:layoutNode name="sibTrans">
          <dgm:alg type="conn">
            <dgm:param type="begPts" val="auto"/>
            <dgm:param type="endPts" val="auto"/>
          </dgm:alg>
          <dgm:shape xmlns:r="http://schemas.openxmlformats.org/officeDocument/2006/relationships" type="conn" r:blip="">
            <dgm:adjLst/>
          </dgm:shape>
          <dgm:presOf axis="self"/>
          <dgm:constrLst>
            <dgm:constr type="h" refType="w" fact="0.62"/>
            <dgm:constr type="connDist"/>
            <dgm:constr type="begPad" refType="connDist" fact="0.25"/>
            <dgm:constr type="endPad" refType="connDist" fact="0.22"/>
          </dgm:constrLst>
          <dgm:ruleLst/>
          <dgm:layoutNode name="connectorText">
            <dgm:alg type="tx">
              <dgm:param type="autoTxRot" val="grav"/>
            </dgm:alg>
            <dgm:shape xmlns:r="http://schemas.openxmlformats.org/officeDocument/2006/relationships" type="conn" r:blip="" hideGeom="1">
              <dgm:adjLst/>
            </dgm:shape>
            <dgm:presOf axis="self"/>
            <dgm:constrLst>
              <dgm:constr type="lMarg"/>
              <dgm:constr type="rMarg"/>
              <dgm:constr type="tMarg"/>
              <dgm:constr type="bMarg"/>
            </dgm:constrLst>
            <dgm:ruleLst>
              <dgm:rule type="primFontSz" val="5" fact="NaN" max="NaN"/>
            </dgm:ruleLst>
          </dgm:layoutNode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8</Pages>
  <Words>1719</Words>
  <Characters>9804</Characters>
  <Application>Microsoft Office Word</Application>
  <DocSecurity>0</DocSecurity>
  <Lines>81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MIRANDA WRAY</cp:lastModifiedBy>
  <cp:revision>2</cp:revision>
  <dcterms:created xsi:type="dcterms:W3CDTF">2020-10-18T03:12:00Z</dcterms:created>
  <dcterms:modified xsi:type="dcterms:W3CDTF">2020-10-18T03:12:00Z</dcterms:modified>
</cp:coreProperties>
</file>