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214AF8" w14:textId="796339A0" w:rsidR="00593A00" w:rsidRPr="002372A0" w:rsidRDefault="002372A0">
      <w:pPr>
        <w:rPr>
          <w:b/>
          <w:bCs/>
          <w:sz w:val="36"/>
          <w:szCs w:val="36"/>
          <w:u w:val="single"/>
        </w:rPr>
      </w:pPr>
      <w:r w:rsidRPr="002372A0">
        <w:rPr>
          <w:b/>
          <w:bCs/>
          <w:sz w:val="36"/>
          <w:szCs w:val="36"/>
          <w:u w:val="single"/>
        </w:rPr>
        <w:t>Chapter 34: Nursing Assessment</w:t>
      </w:r>
      <w:r w:rsidR="003D5D88">
        <w:rPr>
          <w:b/>
          <w:bCs/>
          <w:sz w:val="36"/>
          <w:szCs w:val="36"/>
          <w:u w:val="single"/>
        </w:rPr>
        <w:t xml:space="preserve"> (Study Guide)</w:t>
      </w:r>
    </w:p>
    <w:p w14:paraId="491EF5B7" w14:textId="219EEA3D" w:rsidR="002372A0" w:rsidRDefault="002372A0">
      <w:pPr>
        <w:rPr>
          <w:b/>
          <w:bCs/>
          <w:u w:val="single"/>
        </w:rPr>
      </w:pPr>
      <w:r w:rsidRPr="002372A0">
        <w:rPr>
          <w:b/>
          <w:bCs/>
          <w:u w:val="single"/>
        </w:rPr>
        <w:t>Nursing Assessment:</w:t>
      </w:r>
    </w:p>
    <w:p w14:paraId="688CE639" w14:textId="47D7592A" w:rsidR="002372A0" w:rsidRDefault="002372A0" w:rsidP="002372A0">
      <w:pPr>
        <w:pStyle w:val="ListParagraph"/>
        <w:numPr>
          <w:ilvl w:val="0"/>
          <w:numId w:val="1"/>
        </w:numPr>
      </w:pPr>
      <w:r>
        <w:t>Nursing process begins as soon as you enter a nurse-client relationship.</w:t>
      </w:r>
    </w:p>
    <w:p w14:paraId="2B8474B4" w14:textId="7AC0661A" w:rsidR="002372A0" w:rsidRDefault="002372A0" w:rsidP="002372A0">
      <w:pPr>
        <w:pStyle w:val="ListParagraph"/>
        <w:numPr>
          <w:ilvl w:val="0"/>
          <w:numId w:val="1"/>
        </w:numPr>
      </w:pPr>
      <w:r w:rsidRPr="002372A0">
        <w:rPr>
          <w:u w:val="single"/>
        </w:rPr>
        <w:t>Nursing Assessment</w:t>
      </w:r>
      <w:r>
        <w:t>: The systemic and continuous collection and analysis of information about a client.</w:t>
      </w:r>
    </w:p>
    <w:p w14:paraId="21C85EE4" w14:textId="027FF53B" w:rsidR="002372A0" w:rsidRDefault="002372A0" w:rsidP="002372A0">
      <w:pPr>
        <w:pStyle w:val="ListParagraph"/>
        <w:numPr>
          <w:ilvl w:val="0"/>
          <w:numId w:val="1"/>
        </w:numPr>
      </w:pPr>
      <w:r>
        <w:t>Existing needs are often priority over potential needs. These are often listed as “at risk for”.</w:t>
      </w:r>
    </w:p>
    <w:p w14:paraId="01EF8133" w14:textId="59539DB8" w:rsidR="002372A0" w:rsidRPr="002372A0" w:rsidRDefault="002372A0" w:rsidP="002372A0">
      <w:pPr>
        <w:rPr>
          <w:b/>
          <w:bCs/>
          <w:u w:val="single"/>
        </w:rPr>
      </w:pPr>
      <w:r w:rsidRPr="002372A0">
        <w:rPr>
          <w:b/>
          <w:bCs/>
          <w:u w:val="single"/>
        </w:rPr>
        <w:t>Data Collection:</w:t>
      </w:r>
    </w:p>
    <w:p w14:paraId="1640BAE4" w14:textId="1E473F43" w:rsidR="002372A0" w:rsidRDefault="002372A0" w:rsidP="002372A0">
      <w:pPr>
        <w:pStyle w:val="ListParagraph"/>
        <w:numPr>
          <w:ilvl w:val="0"/>
          <w:numId w:val="2"/>
        </w:numPr>
      </w:pPr>
      <w:r>
        <w:t>The best sources of info about the client come from the client and the family.</w:t>
      </w:r>
    </w:p>
    <w:p w14:paraId="2E52BCEA" w14:textId="756447E1" w:rsidR="002372A0" w:rsidRDefault="002372A0" w:rsidP="002372A0">
      <w:pPr>
        <w:pStyle w:val="ListParagraph"/>
        <w:numPr>
          <w:ilvl w:val="0"/>
          <w:numId w:val="2"/>
        </w:numPr>
      </w:pPr>
      <w:r>
        <w:t>You learn from the client’s previous and present health records, lab reports and reference books dealing with the client’s medical diagnosis of a condition.</w:t>
      </w:r>
    </w:p>
    <w:p w14:paraId="232680B2" w14:textId="7EFE9C4E" w:rsidR="002372A0" w:rsidRDefault="002372A0" w:rsidP="002372A0">
      <w:pPr>
        <w:pStyle w:val="ListParagraph"/>
        <w:numPr>
          <w:ilvl w:val="0"/>
          <w:numId w:val="2"/>
        </w:numPr>
      </w:pPr>
      <w:r>
        <w:t>Congruence occurs when two or more sources of data are compatible or consistent, having the same or very similar descriptions.</w:t>
      </w:r>
    </w:p>
    <w:p w14:paraId="08BF6010" w14:textId="21E68979" w:rsidR="00EE1C47" w:rsidRDefault="00EE1C47" w:rsidP="002372A0">
      <w:pPr>
        <w:pStyle w:val="ListParagraph"/>
        <w:numPr>
          <w:ilvl w:val="0"/>
          <w:numId w:val="2"/>
        </w:numPr>
      </w:pPr>
      <w:r>
        <w:t>Data collected about a client is categorized as objective or subjective.</w:t>
      </w:r>
    </w:p>
    <w:p w14:paraId="0BBE3E64" w14:textId="227B06E5" w:rsidR="002372A0" w:rsidRPr="002372A0" w:rsidRDefault="002372A0" w:rsidP="002372A0">
      <w:pPr>
        <w:rPr>
          <w:b/>
          <w:bCs/>
          <w:i/>
          <w:iCs/>
          <w:u w:val="single"/>
        </w:rPr>
      </w:pPr>
      <w:r w:rsidRPr="002372A0">
        <w:rPr>
          <w:b/>
          <w:bCs/>
          <w:i/>
          <w:iCs/>
          <w:u w:val="single"/>
        </w:rPr>
        <w:t>Key Concept:</w:t>
      </w:r>
    </w:p>
    <w:p w14:paraId="64C45129" w14:textId="678FE10D" w:rsidR="002372A0" w:rsidRPr="002372A0" w:rsidRDefault="002372A0" w:rsidP="002372A0">
      <w:pPr>
        <w:rPr>
          <w:i/>
          <w:iCs/>
        </w:rPr>
      </w:pPr>
      <w:r w:rsidRPr="002372A0">
        <w:rPr>
          <w:i/>
          <w:iCs/>
        </w:rPr>
        <w:t>HIPAA.</w:t>
      </w:r>
    </w:p>
    <w:p w14:paraId="15B99ADF" w14:textId="3A07DB31" w:rsidR="002372A0" w:rsidRPr="002372A0" w:rsidRDefault="002372A0" w:rsidP="002372A0">
      <w:pPr>
        <w:rPr>
          <w:i/>
          <w:iCs/>
        </w:rPr>
      </w:pPr>
      <w:r w:rsidRPr="002372A0">
        <w:rPr>
          <w:i/>
          <w:iCs/>
        </w:rPr>
        <w:t xml:space="preserve">The healthcare team </w:t>
      </w:r>
      <w:proofErr w:type="gramStart"/>
      <w:r w:rsidRPr="002372A0">
        <w:rPr>
          <w:i/>
          <w:iCs/>
        </w:rPr>
        <w:t>is allowed to</w:t>
      </w:r>
      <w:proofErr w:type="gramEnd"/>
      <w:r w:rsidRPr="002372A0">
        <w:rPr>
          <w:i/>
          <w:iCs/>
        </w:rPr>
        <w:t xml:space="preserve"> review data but is not approved to share this info with family or caretakers unless the clients specifically designates the others as acceptable recipients of the info.</w:t>
      </w:r>
    </w:p>
    <w:p w14:paraId="1617943F" w14:textId="24D7C756" w:rsidR="002372A0" w:rsidRPr="00EE1C47" w:rsidRDefault="00EE1C47">
      <w:pPr>
        <w:rPr>
          <w:b/>
          <w:bCs/>
          <w:u w:val="single"/>
        </w:rPr>
      </w:pPr>
      <w:r w:rsidRPr="00EE1C47">
        <w:rPr>
          <w:b/>
          <w:bCs/>
          <w:u w:val="single"/>
        </w:rPr>
        <w:t>Objective Data:</w:t>
      </w:r>
    </w:p>
    <w:p w14:paraId="0506FF65" w14:textId="0130EDF6" w:rsidR="00EE1C47" w:rsidRDefault="00EE1C47" w:rsidP="00EE1C47">
      <w:pPr>
        <w:pStyle w:val="ListParagraph"/>
        <w:numPr>
          <w:ilvl w:val="0"/>
          <w:numId w:val="3"/>
        </w:numPr>
      </w:pPr>
      <w:r>
        <w:t xml:space="preserve">Objective Data: Include </w:t>
      </w:r>
      <w:proofErr w:type="gramStart"/>
      <w:r>
        <w:t>all of</w:t>
      </w:r>
      <w:proofErr w:type="gramEnd"/>
      <w:r>
        <w:t xml:space="preserve"> the measurable and observable pieces of info about the client and his or her overall state of health. </w:t>
      </w:r>
    </w:p>
    <w:p w14:paraId="1D6E20FB" w14:textId="0083BB9E" w:rsidR="00EE1C47" w:rsidRDefault="00EE1C47" w:rsidP="00EE1C47">
      <w:pPr>
        <w:pStyle w:val="ListParagraph"/>
        <w:numPr>
          <w:ilvl w:val="0"/>
          <w:numId w:val="3"/>
        </w:numPr>
      </w:pPr>
      <w:r>
        <w:t>Objective means that only precise, accurate measurements or quantifiable descriptions are used.</w:t>
      </w:r>
    </w:p>
    <w:p w14:paraId="58C147A2" w14:textId="03241726" w:rsidR="00EE1C47" w:rsidRDefault="00EE1C47" w:rsidP="00EE1C47">
      <w:pPr>
        <w:pStyle w:val="ListParagraph"/>
        <w:numPr>
          <w:ilvl w:val="0"/>
          <w:numId w:val="3"/>
        </w:numPr>
      </w:pPr>
      <w:r>
        <w:t>You can measure:</w:t>
      </w:r>
    </w:p>
    <w:p w14:paraId="1A98CA8C" w14:textId="2693F141" w:rsidR="00EE1C47" w:rsidRDefault="00EE1C47" w:rsidP="00EE1C47">
      <w:pPr>
        <w:pStyle w:val="ListParagraph"/>
        <w:numPr>
          <w:ilvl w:val="0"/>
          <w:numId w:val="4"/>
        </w:numPr>
      </w:pPr>
      <w:r>
        <w:t>Vital signs</w:t>
      </w:r>
    </w:p>
    <w:p w14:paraId="6AE348C9" w14:textId="6319F874" w:rsidR="00EE1C47" w:rsidRDefault="00EE1C47" w:rsidP="00EE1C47">
      <w:pPr>
        <w:pStyle w:val="ListParagraph"/>
        <w:numPr>
          <w:ilvl w:val="0"/>
          <w:numId w:val="4"/>
        </w:numPr>
      </w:pPr>
      <w:r>
        <w:t>Height</w:t>
      </w:r>
    </w:p>
    <w:p w14:paraId="765D54F3" w14:textId="2BD56846" w:rsidR="00EE1C47" w:rsidRDefault="00EE1C47" w:rsidP="00EE1C47">
      <w:pPr>
        <w:pStyle w:val="ListParagraph"/>
        <w:numPr>
          <w:ilvl w:val="0"/>
          <w:numId w:val="4"/>
        </w:numPr>
      </w:pPr>
      <w:r>
        <w:t>Weight</w:t>
      </w:r>
    </w:p>
    <w:p w14:paraId="350E0BCA" w14:textId="0D056138" w:rsidR="00EE1C47" w:rsidRDefault="00EE1C47" w:rsidP="00EE1C47">
      <w:pPr>
        <w:pStyle w:val="ListParagraph"/>
        <w:numPr>
          <w:ilvl w:val="0"/>
          <w:numId w:val="4"/>
        </w:numPr>
      </w:pPr>
      <w:r>
        <w:t>Urine volume</w:t>
      </w:r>
    </w:p>
    <w:p w14:paraId="4D61E25A" w14:textId="101FFD52" w:rsidR="00EE1C47" w:rsidRDefault="00EE1C47" w:rsidP="00EE1C47">
      <w:pPr>
        <w:pStyle w:val="ListParagraph"/>
        <w:numPr>
          <w:ilvl w:val="0"/>
          <w:numId w:val="4"/>
        </w:numPr>
      </w:pPr>
      <w:r>
        <w:t>Size and color of a wound</w:t>
      </w:r>
    </w:p>
    <w:p w14:paraId="3645E43E" w14:textId="39F68F24" w:rsidR="00EE1C47" w:rsidRDefault="00124221" w:rsidP="00EE1C47">
      <w:pPr>
        <w:pStyle w:val="ListParagraph"/>
        <w:numPr>
          <w:ilvl w:val="0"/>
          <w:numId w:val="4"/>
        </w:numPr>
      </w:pPr>
      <w:r>
        <w:t xml:space="preserve">Measurements of body structure and function that involve extent, rate, rhythm, </w:t>
      </w:r>
      <w:proofErr w:type="gramStart"/>
      <w:r>
        <w:t>amount</w:t>
      </w:r>
      <w:proofErr w:type="gramEnd"/>
      <w:r>
        <w:t xml:space="preserve"> and size are usually made with instruments.</w:t>
      </w:r>
    </w:p>
    <w:p w14:paraId="42DE3B22" w14:textId="0A5D6B9E" w:rsidR="00124221" w:rsidRDefault="00124221" w:rsidP="00EE1C47">
      <w:pPr>
        <w:pStyle w:val="ListParagraph"/>
        <w:numPr>
          <w:ilvl w:val="0"/>
          <w:numId w:val="4"/>
        </w:numPr>
      </w:pPr>
      <w:r>
        <w:t>Lab tests also measure the chemical makeup of the blood and urine.</w:t>
      </w:r>
    </w:p>
    <w:p w14:paraId="3CF6542E" w14:textId="4A55EC24" w:rsidR="00124221" w:rsidRPr="00124221" w:rsidRDefault="00124221" w:rsidP="00124221">
      <w:pPr>
        <w:rPr>
          <w:b/>
          <w:bCs/>
          <w:i/>
          <w:iCs/>
          <w:u w:val="single"/>
        </w:rPr>
      </w:pPr>
      <w:r w:rsidRPr="00124221">
        <w:rPr>
          <w:b/>
          <w:bCs/>
          <w:i/>
          <w:iCs/>
          <w:u w:val="single"/>
        </w:rPr>
        <w:t>Concept Mastery Alert:</w:t>
      </w:r>
    </w:p>
    <w:p w14:paraId="5D510D33" w14:textId="5ED615D1" w:rsidR="00124221" w:rsidRPr="00124221" w:rsidRDefault="00124221" w:rsidP="00124221">
      <w:pPr>
        <w:rPr>
          <w:i/>
          <w:iCs/>
        </w:rPr>
      </w:pPr>
      <w:r w:rsidRPr="00124221">
        <w:rPr>
          <w:i/>
          <w:iCs/>
        </w:rPr>
        <w:t xml:space="preserve">Objective Data are measurable and observable. </w:t>
      </w:r>
    </w:p>
    <w:p w14:paraId="560FD169" w14:textId="6E7C1447" w:rsidR="00124221" w:rsidRPr="00124221" w:rsidRDefault="00124221" w:rsidP="00124221">
      <w:pPr>
        <w:rPr>
          <w:i/>
          <w:iCs/>
        </w:rPr>
      </w:pPr>
      <w:r w:rsidRPr="00124221">
        <w:rPr>
          <w:i/>
          <w:iCs/>
        </w:rPr>
        <w:t>Objective Data do not include the nurse’s interpretation of observed data or a client’s statement of symptoms.</w:t>
      </w:r>
    </w:p>
    <w:p w14:paraId="7E6B5705" w14:textId="6EFBAA30" w:rsidR="00124221" w:rsidRPr="00124221" w:rsidRDefault="00124221" w:rsidP="00124221">
      <w:pPr>
        <w:rPr>
          <w:b/>
          <w:bCs/>
          <w:u w:val="single"/>
        </w:rPr>
      </w:pPr>
      <w:r w:rsidRPr="00124221">
        <w:rPr>
          <w:b/>
          <w:bCs/>
          <w:u w:val="single"/>
        </w:rPr>
        <w:t>Subjective Data:</w:t>
      </w:r>
    </w:p>
    <w:p w14:paraId="47BCEB19" w14:textId="55A9CF36" w:rsidR="00124221" w:rsidRDefault="00124221" w:rsidP="00124221">
      <w:pPr>
        <w:pStyle w:val="ListParagraph"/>
        <w:numPr>
          <w:ilvl w:val="0"/>
          <w:numId w:val="6"/>
        </w:numPr>
      </w:pPr>
      <w:r>
        <w:t xml:space="preserve">Subjective Data: Client’s opinions or feelings about what is happening. </w:t>
      </w:r>
    </w:p>
    <w:p w14:paraId="6E7F32C4" w14:textId="7DE79C46" w:rsidR="00124221" w:rsidRDefault="00124221" w:rsidP="00124221">
      <w:pPr>
        <w:pStyle w:val="ListParagraph"/>
        <w:numPr>
          <w:ilvl w:val="0"/>
          <w:numId w:val="6"/>
        </w:numPr>
      </w:pPr>
      <w:r>
        <w:t>Only the client can tell you how they are feeling or if they are afraid or are in pain.</w:t>
      </w:r>
    </w:p>
    <w:p w14:paraId="00AB8939" w14:textId="13E13FB3" w:rsidR="00124221" w:rsidRDefault="00124221" w:rsidP="00680BF1">
      <w:pPr>
        <w:pStyle w:val="ListParagraph"/>
        <w:numPr>
          <w:ilvl w:val="0"/>
          <w:numId w:val="6"/>
        </w:numPr>
      </w:pPr>
      <w:r>
        <w:t>Sometimes the client communicates through body language:</w:t>
      </w:r>
      <w:r w:rsidR="00680BF1">
        <w:t xml:space="preserve"> </w:t>
      </w:r>
      <w:r>
        <w:t>Gestures</w:t>
      </w:r>
      <w:r w:rsidR="00680BF1">
        <w:t xml:space="preserve">, facial </w:t>
      </w:r>
      <w:proofErr w:type="gramStart"/>
      <w:r w:rsidR="00680BF1">
        <w:t>expressions</w:t>
      </w:r>
      <w:proofErr w:type="gramEnd"/>
      <w:r w:rsidR="00680BF1">
        <w:t xml:space="preserve"> and body posture. </w:t>
      </w:r>
    </w:p>
    <w:p w14:paraId="7B8225DB" w14:textId="7E3B0731" w:rsidR="00680BF1" w:rsidRDefault="00680BF1" w:rsidP="00680BF1">
      <w:pPr>
        <w:pStyle w:val="ListParagraph"/>
        <w:numPr>
          <w:ilvl w:val="0"/>
          <w:numId w:val="6"/>
        </w:numPr>
      </w:pPr>
      <w:r>
        <w:t>Both spoken and written words and body language tell you the client’s opinions and feelings. Often this information cannot be confirmed through any other source.</w:t>
      </w:r>
    </w:p>
    <w:p w14:paraId="46E01ADB" w14:textId="67536B79" w:rsidR="00680BF1" w:rsidRDefault="00680BF1" w:rsidP="00680BF1">
      <w:pPr>
        <w:pStyle w:val="ListParagraph"/>
        <w:numPr>
          <w:ilvl w:val="0"/>
          <w:numId w:val="6"/>
        </w:numPr>
      </w:pPr>
      <w:r>
        <w:t>Always be sure to consider cultural factors, such as specific body postures and use of eye contact, the client’s beliefs about health and illness, or the use of specific amulets or folk remedies.</w:t>
      </w:r>
    </w:p>
    <w:p w14:paraId="064F01EA" w14:textId="2F0FA197" w:rsidR="00680BF1" w:rsidRPr="00680BF1" w:rsidRDefault="00680BF1" w:rsidP="00680BF1">
      <w:pPr>
        <w:rPr>
          <w:b/>
          <w:bCs/>
          <w:i/>
          <w:iCs/>
          <w:u w:val="single"/>
        </w:rPr>
      </w:pPr>
      <w:r w:rsidRPr="00680BF1">
        <w:rPr>
          <w:b/>
          <w:bCs/>
          <w:i/>
          <w:iCs/>
          <w:u w:val="single"/>
        </w:rPr>
        <w:t>Key Concept:</w:t>
      </w:r>
    </w:p>
    <w:p w14:paraId="31A25835" w14:textId="657059AB" w:rsidR="00680BF1" w:rsidRPr="00680BF1" w:rsidRDefault="00680BF1" w:rsidP="00680BF1">
      <w:pPr>
        <w:rPr>
          <w:i/>
          <w:iCs/>
        </w:rPr>
      </w:pPr>
      <w:r w:rsidRPr="00680BF1">
        <w:rPr>
          <w:i/>
          <w:iCs/>
        </w:rPr>
        <w:t>Objective Data are obtained from objects that measure or quantify info.</w:t>
      </w:r>
    </w:p>
    <w:p w14:paraId="222CCFDD" w14:textId="0043741C" w:rsidR="00680BF1" w:rsidRPr="00680BF1" w:rsidRDefault="00680BF1" w:rsidP="00680BF1">
      <w:pPr>
        <w:rPr>
          <w:i/>
          <w:iCs/>
        </w:rPr>
      </w:pPr>
      <w:r w:rsidRPr="00680BF1">
        <w:rPr>
          <w:i/>
          <w:iCs/>
        </w:rPr>
        <w:t>Subjective Data are gained from the client’s verbal or nonverbal point of view such as feelings, expressions, or sensations of pain.</w:t>
      </w:r>
    </w:p>
    <w:p w14:paraId="36C9FA10" w14:textId="39946CEA" w:rsidR="00680BF1" w:rsidRPr="00680BF1" w:rsidRDefault="00680BF1" w:rsidP="00680BF1">
      <w:pPr>
        <w:rPr>
          <w:b/>
          <w:bCs/>
          <w:u w:val="single"/>
        </w:rPr>
      </w:pPr>
      <w:r w:rsidRPr="00680BF1">
        <w:rPr>
          <w:b/>
          <w:bCs/>
          <w:u w:val="single"/>
        </w:rPr>
        <w:t>Methods of Data Collection:</w:t>
      </w:r>
    </w:p>
    <w:p w14:paraId="0CC56043" w14:textId="030F0280" w:rsidR="00680BF1" w:rsidRDefault="00FE0BCF" w:rsidP="00680BF1">
      <w:pPr>
        <w:pStyle w:val="ListParagraph"/>
        <w:numPr>
          <w:ilvl w:val="0"/>
          <w:numId w:val="7"/>
        </w:numPr>
      </w:pPr>
      <w:r>
        <w:t>Methods include: Observation, interview, lab and other diagnostic tests and physical exam.</w:t>
      </w:r>
    </w:p>
    <w:p w14:paraId="71DFA111" w14:textId="51D920FC" w:rsidR="00FE0BCF" w:rsidRDefault="00FE0BCF" w:rsidP="00680BF1">
      <w:pPr>
        <w:pStyle w:val="ListParagraph"/>
        <w:numPr>
          <w:ilvl w:val="0"/>
          <w:numId w:val="7"/>
        </w:numPr>
      </w:pPr>
      <w:r>
        <w:t>Obtain complete and accurate info.</w:t>
      </w:r>
    </w:p>
    <w:p w14:paraId="11D342B5" w14:textId="61B0B4EF" w:rsidR="00FE0BCF" w:rsidRDefault="00FE0BCF" w:rsidP="00680BF1">
      <w:pPr>
        <w:pStyle w:val="ListParagraph"/>
        <w:numPr>
          <w:ilvl w:val="0"/>
          <w:numId w:val="7"/>
        </w:numPr>
      </w:pPr>
      <w:r>
        <w:t>A holistic picture appears that may include physical, psychosocial, and socioeconomical problems, concerns and needs.</w:t>
      </w:r>
    </w:p>
    <w:p w14:paraId="531A2E6F" w14:textId="5F387F51" w:rsidR="00FE0BCF" w:rsidRPr="00FE0BCF" w:rsidRDefault="00FE0BCF" w:rsidP="00FE0BCF">
      <w:pPr>
        <w:rPr>
          <w:b/>
          <w:bCs/>
          <w:u w:val="single"/>
        </w:rPr>
      </w:pPr>
      <w:r w:rsidRPr="00FE0BCF">
        <w:rPr>
          <w:b/>
          <w:bCs/>
          <w:u w:val="single"/>
        </w:rPr>
        <w:t>Observation:</w:t>
      </w:r>
    </w:p>
    <w:p w14:paraId="283FC1F5" w14:textId="0102A3CA" w:rsidR="00FE0BCF" w:rsidRDefault="00FE0BCF" w:rsidP="00FE0BCF">
      <w:pPr>
        <w:pStyle w:val="ListParagraph"/>
        <w:numPr>
          <w:ilvl w:val="0"/>
          <w:numId w:val="8"/>
        </w:numPr>
      </w:pPr>
      <w:r>
        <w:lastRenderedPageBreak/>
        <w:t xml:space="preserve">Observation is an assessment tool that relies on the use of the five senses. (sight, touch, hearing, </w:t>
      </w:r>
      <w:proofErr w:type="gramStart"/>
      <w:r>
        <w:t>smell</w:t>
      </w:r>
      <w:proofErr w:type="gramEnd"/>
      <w:r>
        <w:t xml:space="preserve"> and taste)</w:t>
      </w:r>
    </w:p>
    <w:p w14:paraId="5D5220A6" w14:textId="3B8C71BD" w:rsidR="00FE0BCF" w:rsidRDefault="00FE0BCF" w:rsidP="00FE0BCF">
      <w:pPr>
        <w:pStyle w:val="ListParagraph"/>
        <w:numPr>
          <w:ilvl w:val="0"/>
          <w:numId w:val="8"/>
        </w:numPr>
      </w:pPr>
      <w:r>
        <w:t>This info relates to characteristics of the client’s appearance, functioning, primary relationships, and environment.</w:t>
      </w:r>
    </w:p>
    <w:p w14:paraId="15F439BA" w14:textId="48A9500B" w:rsidR="00FE0BCF" w:rsidRPr="00FE0BCF" w:rsidRDefault="00FE0BCF" w:rsidP="00FE0BCF">
      <w:pPr>
        <w:pStyle w:val="ListParagraph"/>
        <w:numPr>
          <w:ilvl w:val="0"/>
          <w:numId w:val="9"/>
        </w:numPr>
        <w:rPr>
          <w:b/>
          <w:bCs/>
        </w:rPr>
      </w:pPr>
      <w:r w:rsidRPr="00FE0BCF">
        <w:rPr>
          <w:u w:val="single"/>
        </w:rPr>
        <w:t>Visual Observation</w:t>
      </w:r>
      <w:r>
        <w:t xml:space="preserve">: Body movements, general appearance, mannerisms, facial expressions, mode of dress, nonverbal communication, interaction with others, use of space, skin color and appearance, and cleanliness. </w:t>
      </w:r>
      <w:r w:rsidRPr="00FE0BCF">
        <w:rPr>
          <w:b/>
          <w:bCs/>
        </w:rPr>
        <w:t>You will collect objective and subjective data here.</w:t>
      </w:r>
    </w:p>
    <w:p w14:paraId="04300D09" w14:textId="5383159F" w:rsidR="00FE0BCF" w:rsidRDefault="00FE0BCF" w:rsidP="00FE0BCF">
      <w:pPr>
        <w:pStyle w:val="ListParagraph"/>
        <w:numPr>
          <w:ilvl w:val="0"/>
          <w:numId w:val="9"/>
        </w:numPr>
      </w:pPr>
      <w:r w:rsidRPr="00FE0BCF">
        <w:rPr>
          <w:u w:val="single"/>
        </w:rPr>
        <w:t>Tactile Observation</w:t>
      </w:r>
      <w:r>
        <w:t>: Touch or palpating of the skin assesses factors such as muscle strength, temperature, moisture, edema, rash, or swelling.</w:t>
      </w:r>
    </w:p>
    <w:p w14:paraId="05F85B3C" w14:textId="07447F9A" w:rsidR="00FE0BCF" w:rsidRDefault="00FE0BCF" w:rsidP="00FE0BCF">
      <w:pPr>
        <w:pStyle w:val="ListParagraph"/>
        <w:numPr>
          <w:ilvl w:val="0"/>
          <w:numId w:val="9"/>
        </w:numPr>
      </w:pPr>
      <w:r w:rsidRPr="00FE0BCF">
        <w:rPr>
          <w:u w:val="single"/>
        </w:rPr>
        <w:t>Auditory Observation</w:t>
      </w:r>
      <w:r>
        <w:t>: Listening to the heart sounds, lung sounds or bowel sounds. Sound of a pulse when taking blood pressure.</w:t>
      </w:r>
    </w:p>
    <w:p w14:paraId="0C4261C5" w14:textId="4F27043A" w:rsidR="00FE0BCF" w:rsidRDefault="00FE0BCF" w:rsidP="00FE0BCF">
      <w:pPr>
        <w:pStyle w:val="ListParagraph"/>
        <w:numPr>
          <w:ilvl w:val="0"/>
          <w:numId w:val="9"/>
        </w:numPr>
      </w:pPr>
      <w:r w:rsidRPr="00FE0BCF">
        <w:rPr>
          <w:u w:val="single"/>
        </w:rPr>
        <w:t>Olfactory or Gustatory Observation</w:t>
      </w:r>
      <w:r>
        <w:t xml:space="preserve">: Noting body and breath odors, might indicate alcohol intoxication, poor hygiene, metabolic </w:t>
      </w:r>
      <w:proofErr w:type="gramStart"/>
      <w:r>
        <w:t>acidosis</w:t>
      </w:r>
      <w:proofErr w:type="gramEnd"/>
      <w:r>
        <w:t xml:space="preserve"> or chemicals in the air.</w:t>
      </w:r>
    </w:p>
    <w:p w14:paraId="26D9F8EB" w14:textId="55988A24" w:rsidR="00FE0BCF" w:rsidRPr="003164FC" w:rsidRDefault="003164FC" w:rsidP="00FE0BCF">
      <w:pPr>
        <w:rPr>
          <w:b/>
          <w:bCs/>
          <w:i/>
          <w:iCs/>
          <w:u w:val="single"/>
        </w:rPr>
      </w:pPr>
      <w:r w:rsidRPr="003164FC">
        <w:rPr>
          <w:b/>
          <w:bCs/>
          <w:i/>
          <w:iCs/>
          <w:u w:val="single"/>
        </w:rPr>
        <w:t>Special Considerations:</w:t>
      </w:r>
    </w:p>
    <w:p w14:paraId="57F87260" w14:textId="369D22B9" w:rsidR="003164FC" w:rsidRDefault="003164FC" w:rsidP="00FE0BCF">
      <w:pPr>
        <w:rPr>
          <w:i/>
          <w:iCs/>
        </w:rPr>
      </w:pPr>
      <w:r w:rsidRPr="003164FC">
        <w:rPr>
          <w:i/>
          <w:iCs/>
        </w:rPr>
        <w:t>Observation – When making observations, be sure that you consider cultural and ethnic factors or practices that may influence your findings.</w:t>
      </w:r>
    </w:p>
    <w:p w14:paraId="53B517A2" w14:textId="09B8968C" w:rsidR="003164FC" w:rsidRDefault="003164FC" w:rsidP="003164FC">
      <w:pPr>
        <w:rPr>
          <w:b/>
          <w:bCs/>
          <w:u w:val="single"/>
        </w:rPr>
      </w:pPr>
      <w:r w:rsidRPr="003164FC">
        <w:rPr>
          <w:b/>
          <w:bCs/>
          <w:u w:val="single"/>
        </w:rPr>
        <w:t>The Health Interview:</w:t>
      </w:r>
    </w:p>
    <w:p w14:paraId="09743E06" w14:textId="36E40632" w:rsidR="003164FC" w:rsidRDefault="003164FC" w:rsidP="003164FC">
      <w:pPr>
        <w:pStyle w:val="ListParagraph"/>
        <w:numPr>
          <w:ilvl w:val="0"/>
          <w:numId w:val="11"/>
        </w:numPr>
      </w:pPr>
      <w:r>
        <w:t>Health interview is a way of soliciting information from the client.</w:t>
      </w:r>
    </w:p>
    <w:p w14:paraId="64CE7165" w14:textId="19139A29" w:rsidR="003164FC" w:rsidRDefault="003164FC" w:rsidP="003164FC">
      <w:pPr>
        <w:pStyle w:val="ListParagraph"/>
        <w:numPr>
          <w:ilvl w:val="0"/>
          <w:numId w:val="11"/>
        </w:numPr>
      </w:pPr>
      <w:r>
        <w:t>Sometimes also called a nursing history.</w:t>
      </w:r>
    </w:p>
    <w:p w14:paraId="1C387581" w14:textId="1B60D51B" w:rsidR="003164FC" w:rsidRDefault="003164FC" w:rsidP="003164FC">
      <w:pPr>
        <w:pStyle w:val="ListParagraph"/>
        <w:numPr>
          <w:ilvl w:val="0"/>
          <w:numId w:val="11"/>
        </w:numPr>
      </w:pPr>
      <w:r>
        <w:t>If this interview is had upon entering a healthcare facility, it is often called an “admission interview”.</w:t>
      </w:r>
    </w:p>
    <w:p w14:paraId="6CDC27C6" w14:textId="699B3988" w:rsidR="003164FC" w:rsidRDefault="003164FC" w:rsidP="003164FC">
      <w:pPr>
        <w:pStyle w:val="ListParagraph"/>
        <w:numPr>
          <w:ilvl w:val="0"/>
          <w:numId w:val="11"/>
        </w:numPr>
      </w:pPr>
      <w:r>
        <w:t>When a healthcare provider obtains this info, it is called a “medical history”.</w:t>
      </w:r>
    </w:p>
    <w:p w14:paraId="02FB12DE" w14:textId="69726B4D" w:rsidR="003164FC" w:rsidRPr="003164FC" w:rsidRDefault="003164FC" w:rsidP="003164FC">
      <w:pPr>
        <w:pStyle w:val="ListParagraph"/>
        <w:numPr>
          <w:ilvl w:val="0"/>
          <w:numId w:val="11"/>
        </w:numPr>
      </w:pPr>
      <w:r w:rsidRPr="003164FC">
        <w:rPr>
          <w:u w:val="single"/>
        </w:rPr>
        <w:t>Nurse Progress Notes (Nursing Notes)</w:t>
      </w:r>
      <w:r w:rsidRPr="003164FC">
        <w:t>: Documentation by nurses of care given and observations made; charting data input.</w:t>
      </w:r>
    </w:p>
    <w:p w14:paraId="658B5731" w14:textId="4715578C" w:rsidR="003164FC" w:rsidRDefault="003164FC" w:rsidP="003164FC">
      <w:pPr>
        <w:pStyle w:val="ListParagraph"/>
        <w:numPr>
          <w:ilvl w:val="0"/>
          <w:numId w:val="11"/>
        </w:numPr>
      </w:pPr>
      <w:r>
        <w:t>Data collection and assessment are combinations of open-ended questions, detailed questions (often close ended), plus observational and tactile skills. It is also important to consider factors, such as the client’s level of pain, comfort, exhaustion, or physical situation.</w:t>
      </w:r>
    </w:p>
    <w:p w14:paraId="7F12D4E7" w14:textId="58524989" w:rsidR="003164FC" w:rsidRDefault="003164FC" w:rsidP="003164FC">
      <w:pPr>
        <w:pStyle w:val="ListParagraph"/>
        <w:numPr>
          <w:ilvl w:val="0"/>
          <w:numId w:val="11"/>
        </w:numPr>
      </w:pPr>
      <w:r>
        <w:t>Clients have the right to refuse to answer questions that they believe are too personal.</w:t>
      </w:r>
    </w:p>
    <w:p w14:paraId="67DBFC69" w14:textId="7F517C39" w:rsidR="003164FC" w:rsidRDefault="003164FC" w:rsidP="003164FC">
      <w:pPr>
        <w:pStyle w:val="ListParagraph"/>
        <w:numPr>
          <w:ilvl w:val="0"/>
          <w:numId w:val="11"/>
        </w:numPr>
      </w:pPr>
      <w:r>
        <w:t>You must protect the confidentiality of the client, never revealing any info previously unknown to the family without the client’s permission.</w:t>
      </w:r>
    </w:p>
    <w:p w14:paraId="7417A30B" w14:textId="3DBFDF31" w:rsidR="003164FC" w:rsidRDefault="003164FC" w:rsidP="003164FC">
      <w:pPr>
        <w:pStyle w:val="ListParagraph"/>
        <w:numPr>
          <w:ilvl w:val="0"/>
          <w:numId w:val="11"/>
        </w:numPr>
        <w:rPr>
          <w:b/>
          <w:bCs/>
          <w:u w:val="single"/>
        </w:rPr>
      </w:pPr>
      <w:r w:rsidRPr="003164FC">
        <w:rPr>
          <w:b/>
          <w:bCs/>
          <w:u w:val="single"/>
        </w:rPr>
        <w:t>Components of Nursing History:</w:t>
      </w:r>
    </w:p>
    <w:p w14:paraId="04E22402" w14:textId="741D9D1E" w:rsidR="003164FC" w:rsidRPr="003164FC" w:rsidRDefault="003164FC" w:rsidP="003164FC">
      <w:pPr>
        <w:pStyle w:val="ListParagraph"/>
        <w:numPr>
          <w:ilvl w:val="0"/>
          <w:numId w:val="12"/>
        </w:numPr>
        <w:rPr>
          <w:b/>
          <w:bCs/>
          <w:u w:val="single"/>
        </w:rPr>
      </w:pPr>
      <w:r w:rsidRPr="000E06B6">
        <w:rPr>
          <w:u w:val="single"/>
        </w:rPr>
        <w:t>Biographical Data</w:t>
      </w:r>
      <w:r>
        <w:t>: name, age, DOB, spouse, support person, children, address, phone number, occupation, financial status, insurance and so forth.</w:t>
      </w:r>
    </w:p>
    <w:p w14:paraId="2F218BC6" w14:textId="76A85266" w:rsidR="003164FC" w:rsidRPr="003164FC" w:rsidRDefault="003164FC" w:rsidP="003164FC">
      <w:pPr>
        <w:pStyle w:val="ListParagraph"/>
        <w:numPr>
          <w:ilvl w:val="0"/>
          <w:numId w:val="12"/>
        </w:numPr>
        <w:rPr>
          <w:b/>
          <w:bCs/>
          <w:u w:val="single"/>
        </w:rPr>
      </w:pPr>
      <w:r w:rsidRPr="000E06B6">
        <w:rPr>
          <w:u w:val="single"/>
        </w:rPr>
        <w:t xml:space="preserve">Reason for Coming </w:t>
      </w:r>
      <w:proofErr w:type="gramStart"/>
      <w:r w:rsidRPr="000E06B6">
        <w:rPr>
          <w:u w:val="single"/>
        </w:rPr>
        <w:t>To</w:t>
      </w:r>
      <w:proofErr w:type="gramEnd"/>
      <w:r w:rsidRPr="000E06B6">
        <w:rPr>
          <w:u w:val="single"/>
        </w:rPr>
        <w:t xml:space="preserve"> the Healthcare Facility</w:t>
      </w:r>
      <w:r>
        <w:t>: Addresses the primary reason, also described as the client’s chief complaint (CC) or perception of the illness. What does the client expect to happen in the healthcare facility?</w:t>
      </w:r>
    </w:p>
    <w:p w14:paraId="326E1761" w14:textId="39A69538" w:rsidR="003164FC" w:rsidRPr="000E06B6" w:rsidRDefault="003164FC" w:rsidP="003164FC">
      <w:pPr>
        <w:pStyle w:val="ListParagraph"/>
        <w:numPr>
          <w:ilvl w:val="0"/>
          <w:numId w:val="12"/>
        </w:numPr>
        <w:rPr>
          <w:b/>
          <w:bCs/>
          <w:u w:val="single"/>
        </w:rPr>
      </w:pPr>
      <w:r w:rsidRPr="000E06B6">
        <w:rPr>
          <w:u w:val="single"/>
        </w:rPr>
        <w:t>Recent Health History</w:t>
      </w:r>
      <w:r>
        <w:t>: Includes symptoms of recent disea</w:t>
      </w:r>
      <w:r w:rsidR="000E06B6">
        <w:t>se treated with meds and/or surgery, and exposure to communicable diseases.</w:t>
      </w:r>
    </w:p>
    <w:p w14:paraId="46B7458F" w14:textId="79D7DE44" w:rsidR="000E06B6" w:rsidRPr="000E06B6" w:rsidRDefault="000E06B6" w:rsidP="003164FC">
      <w:pPr>
        <w:pStyle w:val="ListParagraph"/>
        <w:numPr>
          <w:ilvl w:val="0"/>
          <w:numId w:val="12"/>
        </w:numPr>
        <w:rPr>
          <w:b/>
          <w:bCs/>
          <w:u w:val="single"/>
        </w:rPr>
      </w:pPr>
      <w:r w:rsidRPr="000E06B6">
        <w:rPr>
          <w:u w:val="single"/>
        </w:rPr>
        <w:t>Important Medical History</w:t>
      </w:r>
      <w:r>
        <w:t>: Includes family history of disease, allergies, immunizations, meds, and use of alternative/complimentary therapies and herbal supplements.</w:t>
      </w:r>
    </w:p>
    <w:p w14:paraId="6976CD76" w14:textId="53C4FCFF" w:rsidR="000E06B6" w:rsidRPr="000E06B6" w:rsidRDefault="000E06B6" w:rsidP="003164FC">
      <w:pPr>
        <w:pStyle w:val="ListParagraph"/>
        <w:numPr>
          <w:ilvl w:val="0"/>
          <w:numId w:val="12"/>
        </w:numPr>
        <w:rPr>
          <w:b/>
          <w:bCs/>
          <w:u w:val="single"/>
        </w:rPr>
      </w:pPr>
      <w:r w:rsidRPr="000E06B6">
        <w:rPr>
          <w:u w:val="single"/>
        </w:rPr>
        <w:t>Pertinent Psychosocial Info</w:t>
      </w:r>
      <w:r>
        <w:t>: Addresses family relationships, employment, living conditions, emotional stability, sexual relationships, substance use or abuse, meds and so forth.</w:t>
      </w:r>
    </w:p>
    <w:p w14:paraId="472AB0C8" w14:textId="54C217AE" w:rsidR="000E06B6" w:rsidRPr="000E06B6" w:rsidRDefault="000E06B6" w:rsidP="003164FC">
      <w:pPr>
        <w:pStyle w:val="ListParagraph"/>
        <w:numPr>
          <w:ilvl w:val="0"/>
          <w:numId w:val="12"/>
        </w:numPr>
        <w:rPr>
          <w:b/>
          <w:bCs/>
          <w:u w:val="single"/>
        </w:rPr>
      </w:pPr>
      <w:r w:rsidRPr="000E06B6">
        <w:rPr>
          <w:u w:val="single"/>
        </w:rPr>
        <w:t>Activities of Daily Living</w:t>
      </w:r>
      <w:r>
        <w:t xml:space="preserve">: (ADLs) Involves how well the client </w:t>
      </w:r>
      <w:proofErr w:type="gramStart"/>
      <w:r>
        <w:t>is able to</w:t>
      </w:r>
      <w:proofErr w:type="gramEnd"/>
      <w:r>
        <w:t xml:space="preserve"> meet basic needs, such as eating, drinking, bathing, dressing and toileting. Does the client get adequate exercise, food, </w:t>
      </w:r>
      <w:proofErr w:type="gramStart"/>
      <w:r>
        <w:t>rest</w:t>
      </w:r>
      <w:proofErr w:type="gramEnd"/>
      <w:r>
        <w:t xml:space="preserve"> and sleep?</w:t>
      </w:r>
    </w:p>
    <w:p w14:paraId="351344C1" w14:textId="44BA53BE" w:rsidR="000E06B6" w:rsidRPr="000E06B6" w:rsidRDefault="000E06B6" w:rsidP="000E06B6">
      <w:pPr>
        <w:rPr>
          <w:b/>
          <w:bCs/>
          <w:i/>
          <w:iCs/>
          <w:u w:val="single"/>
        </w:rPr>
      </w:pPr>
      <w:r w:rsidRPr="000E06B6">
        <w:rPr>
          <w:b/>
          <w:bCs/>
          <w:i/>
          <w:iCs/>
          <w:u w:val="single"/>
        </w:rPr>
        <w:t xml:space="preserve">Key Concept: </w:t>
      </w:r>
    </w:p>
    <w:p w14:paraId="3B2B8374" w14:textId="30418FF6" w:rsidR="000E06B6" w:rsidRPr="000E06B6" w:rsidRDefault="000E06B6" w:rsidP="000E06B6">
      <w:pPr>
        <w:rPr>
          <w:i/>
          <w:iCs/>
        </w:rPr>
      </w:pPr>
      <w:r w:rsidRPr="000E06B6">
        <w:rPr>
          <w:i/>
          <w:iCs/>
        </w:rPr>
        <w:t>You will use these to collect data:</w:t>
      </w:r>
    </w:p>
    <w:p w14:paraId="5E3C9394" w14:textId="646F834C" w:rsidR="000E06B6" w:rsidRPr="000E06B6" w:rsidRDefault="000E06B6" w:rsidP="000E06B6">
      <w:pPr>
        <w:rPr>
          <w:i/>
          <w:iCs/>
        </w:rPr>
      </w:pPr>
      <w:r w:rsidRPr="000E06B6">
        <w:rPr>
          <w:i/>
          <w:iCs/>
        </w:rPr>
        <w:t>Observation: (Use of the five senses)</w:t>
      </w:r>
    </w:p>
    <w:p w14:paraId="250CD486" w14:textId="1D0FBBF6" w:rsidR="000E06B6" w:rsidRPr="000E06B6" w:rsidRDefault="000E06B6" w:rsidP="000E06B6">
      <w:pPr>
        <w:rPr>
          <w:i/>
          <w:iCs/>
        </w:rPr>
      </w:pPr>
      <w:r w:rsidRPr="000E06B6">
        <w:rPr>
          <w:i/>
          <w:iCs/>
        </w:rPr>
        <w:t>Interview: (The nursing history)</w:t>
      </w:r>
    </w:p>
    <w:p w14:paraId="7FAA82FD" w14:textId="0F7D240B" w:rsidR="000E06B6" w:rsidRDefault="000E06B6" w:rsidP="000E06B6">
      <w:pPr>
        <w:rPr>
          <w:i/>
          <w:iCs/>
        </w:rPr>
      </w:pPr>
      <w:r w:rsidRPr="000E06B6">
        <w:rPr>
          <w:i/>
          <w:iCs/>
        </w:rPr>
        <w:t>Physical Exam: (General survey and specific exams)</w:t>
      </w:r>
    </w:p>
    <w:p w14:paraId="37EDFE59" w14:textId="77777777" w:rsidR="000E06B6" w:rsidRDefault="000E06B6" w:rsidP="000E06B6">
      <w:pPr>
        <w:rPr>
          <w:b/>
          <w:bCs/>
          <w:u w:val="single"/>
        </w:rPr>
      </w:pPr>
      <w:r w:rsidRPr="000E06B6">
        <w:rPr>
          <w:b/>
          <w:bCs/>
          <w:u w:val="single"/>
        </w:rPr>
        <w:t>Data Analysis:</w:t>
      </w:r>
    </w:p>
    <w:p w14:paraId="5E6CA2CC" w14:textId="5C0D9AE9" w:rsidR="000E06B6" w:rsidRPr="000E06B6" w:rsidRDefault="000E06B6" w:rsidP="000E06B6">
      <w:pPr>
        <w:pStyle w:val="ListParagraph"/>
        <w:numPr>
          <w:ilvl w:val="0"/>
          <w:numId w:val="14"/>
        </w:numPr>
        <w:rPr>
          <w:b/>
          <w:bCs/>
          <w:u w:val="single"/>
        </w:rPr>
      </w:pPr>
      <w:r>
        <w:t>Through systemic data analysis, you can draw conclusions about the client’s health problems. You use critical thinking skills to ponder other questions that might be important or to develop a visual image of what the client is telling you.</w:t>
      </w:r>
    </w:p>
    <w:p w14:paraId="10FCCE50" w14:textId="03EA7FB8" w:rsidR="000E06B6" w:rsidRDefault="000E06B6" w:rsidP="000E06B6">
      <w:pPr>
        <w:rPr>
          <w:b/>
          <w:bCs/>
          <w:u w:val="single"/>
        </w:rPr>
      </w:pPr>
      <w:r>
        <w:rPr>
          <w:b/>
          <w:bCs/>
          <w:u w:val="single"/>
        </w:rPr>
        <w:t>Recognizing Significant Data:</w:t>
      </w:r>
    </w:p>
    <w:p w14:paraId="5632741C" w14:textId="25835766" w:rsidR="000E06B6" w:rsidRPr="00DD1DEE" w:rsidRDefault="00DD1DEE" w:rsidP="00DD1DEE">
      <w:pPr>
        <w:pStyle w:val="ListParagraph"/>
        <w:numPr>
          <w:ilvl w:val="0"/>
          <w:numId w:val="14"/>
        </w:numPr>
        <w:rPr>
          <w:b/>
          <w:bCs/>
          <w:u w:val="single"/>
        </w:rPr>
      </w:pPr>
      <w:r>
        <w:lastRenderedPageBreak/>
        <w:t>When preparing to analyze data, ask yourself which items are pertinent to client care and which are not.</w:t>
      </w:r>
    </w:p>
    <w:p w14:paraId="3ABCB07B" w14:textId="181A8F43" w:rsidR="00DD1DEE" w:rsidRDefault="00DD1DEE" w:rsidP="00DD1DEE">
      <w:pPr>
        <w:rPr>
          <w:b/>
          <w:bCs/>
          <w:u w:val="single"/>
        </w:rPr>
      </w:pPr>
      <w:r>
        <w:rPr>
          <w:b/>
          <w:bCs/>
          <w:u w:val="single"/>
        </w:rPr>
        <w:t xml:space="preserve">Validating Observations: </w:t>
      </w:r>
    </w:p>
    <w:p w14:paraId="4DF6C6B2" w14:textId="2AE9DC2D" w:rsidR="00DD1DEE" w:rsidRDefault="00DD1DEE" w:rsidP="00DD1DEE">
      <w:pPr>
        <w:pStyle w:val="ListParagraph"/>
        <w:numPr>
          <w:ilvl w:val="0"/>
          <w:numId w:val="14"/>
        </w:numPr>
      </w:pPr>
      <w:r>
        <w:t>One way to validate observations is to “check them out” with the client.</w:t>
      </w:r>
    </w:p>
    <w:p w14:paraId="68B07FEA" w14:textId="6D12FEFF" w:rsidR="00DD1DEE" w:rsidRDefault="00DD1DEE" w:rsidP="00DD1DEE">
      <w:pPr>
        <w:pStyle w:val="ListParagraph"/>
        <w:numPr>
          <w:ilvl w:val="0"/>
          <w:numId w:val="14"/>
        </w:numPr>
      </w:pPr>
      <w:r>
        <w:t>Thinking of clients as “team leaders” who are directing the members of the healthcare team is helpful.</w:t>
      </w:r>
    </w:p>
    <w:p w14:paraId="0CCD7BA5" w14:textId="044C735D" w:rsidR="00DD1DEE" w:rsidRPr="00DD1DEE" w:rsidRDefault="00DD1DEE" w:rsidP="00DD1DEE">
      <w:pPr>
        <w:rPr>
          <w:b/>
          <w:bCs/>
          <w:u w:val="single"/>
        </w:rPr>
      </w:pPr>
      <w:r w:rsidRPr="00DD1DEE">
        <w:rPr>
          <w:b/>
          <w:bCs/>
          <w:u w:val="single"/>
        </w:rPr>
        <w:t>Recognizing Patterns or Clusters:</w:t>
      </w:r>
    </w:p>
    <w:p w14:paraId="4B2E171F" w14:textId="77777777" w:rsidR="00E17246" w:rsidRDefault="00E17246" w:rsidP="00E17246">
      <w:pPr>
        <w:pStyle w:val="ListParagraph"/>
        <w:numPr>
          <w:ilvl w:val="0"/>
          <w:numId w:val="15"/>
        </w:numPr>
      </w:pPr>
      <w:r>
        <w:t xml:space="preserve">Some data are similar or have a pattern or connection and are identified as symptoms. </w:t>
      </w:r>
    </w:p>
    <w:p w14:paraId="419BDBAB" w14:textId="77777777" w:rsidR="00E17246" w:rsidRDefault="00E17246" w:rsidP="00E17246">
      <w:pPr>
        <w:pStyle w:val="ListParagraph"/>
        <w:numPr>
          <w:ilvl w:val="0"/>
          <w:numId w:val="15"/>
        </w:numPr>
      </w:pPr>
      <w:r>
        <w:t xml:space="preserve">Patterns may occur at a particular time of day or night, after eating, after walking, or when the client is in a certain position. </w:t>
      </w:r>
    </w:p>
    <w:p w14:paraId="03F26505" w14:textId="4239E1E5" w:rsidR="00DD1DEE" w:rsidRDefault="00E17246" w:rsidP="00E17246">
      <w:pPr>
        <w:pStyle w:val="ListParagraph"/>
        <w:numPr>
          <w:ilvl w:val="0"/>
          <w:numId w:val="15"/>
        </w:numPr>
      </w:pPr>
      <w:r>
        <w:t>These symptoms can be grouped together in clusters for further analysis.</w:t>
      </w:r>
    </w:p>
    <w:p w14:paraId="6A4D2558" w14:textId="797CCB28" w:rsidR="00E17246" w:rsidRDefault="00E17246" w:rsidP="00E17246">
      <w:pPr>
        <w:pStyle w:val="ListParagraph"/>
        <w:numPr>
          <w:ilvl w:val="0"/>
          <w:numId w:val="15"/>
        </w:numPr>
      </w:pPr>
      <w:r>
        <w:t>Recognizing data clusters helps you determine relevant info.</w:t>
      </w:r>
    </w:p>
    <w:p w14:paraId="438AA528" w14:textId="38EF8C97" w:rsidR="00E17246" w:rsidRPr="00E17246" w:rsidRDefault="00E17246" w:rsidP="00E17246">
      <w:pPr>
        <w:rPr>
          <w:b/>
          <w:bCs/>
          <w:i/>
          <w:iCs/>
        </w:rPr>
      </w:pPr>
      <w:r w:rsidRPr="00E17246">
        <w:rPr>
          <w:b/>
          <w:bCs/>
          <w:i/>
          <w:iCs/>
        </w:rPr>
        <w:t>Key Concept:</w:t>
      </w:r>
    </w:p>
    <w:p w14:paraId="58F14636" w14:textId="564463A7" w:rsidR="00E17246" w:rsidRPr="00E17246" w:rsidRDefault="00E17246" w:rsidP="00E17246">
      <w:pPr>
        <w:rPr>
          <w:i/>
          <w:iCs/>
        </w:rPr>
      </w:pPr>
      <w:r w:rsidRPr="00E17246">
        <w:rPr>
          <w:i/>
          <w:iCs/>
        </w:rPr>
        <w:t>Nurses must be able to connect basic lab results with client symptoms. For example, a decreased red blood count may present the symptom of shortness of breath. Another common example occurs when the client has an elevated white blood cell count, which may be reflected as a client’s elevated temperature and rapid pulse.</w:t>
      </w:r>
    </w:p>
    <w:p w14:paraId="1B99769D" w14:textId="3D8C0D65" w:rsidR="000E06B6" w:rsidRDefault="00E17246" w:rsidP="000E06B6">
      <w:pPr>
        <w:rPr>
          <w:b/>
          <w:bCs/>
          <w:u w:val="single"/>
        </w:rPr>
      </w:pPr>
      <w:r w:rsidRPr="00E17246">
        <w:rPr>
          <w:b/>
          <w:bCs/>
          <w:u w:val="single"/>
        </w:rPr>
        <w:t>Identifying Strengths and Problems:</w:t>
      </w:r>
    </w:p>
    <w:p w14:paraId="40EAAA97" w14:textId="17F6B2CA" w:rsidR="00E17246" w:rsidRDefault="003A1086" w:rsidP="00E17246">
      <w:pPr>
        <w:pStyle w:val="ListParagraph"/>
        <w:numPr>
          <w:ilvl w:val="0"/>
          <w:numId w:val="16"/>
        </w:numPr>
      </w:pPr>
      <w:r>
        <w:t>While assessing the client, look for strengths the client has that he or she can use in coping with problems. Through careful analysis of data clusters, you may identify actual or potential problems.</w:t>
      </w:r>
    </w:p>
    <w:p w14:paraId="6E35AB9F" w14:textId="5414F2F8" w:rsidR="003A1086" w:rsidRPr="003A1086" w:rsidRDefault="003A1086" w:rsidP="003A1086">
      <w:pPr>
        <w:rPr>
          <w:b/>
          <w:bCs/>
          <w:u w:val="single"/>
        </w:rPr>
      </w:pPr>
      <w:r w:rsidRPr="003A1086">
        <w:rPr>
          <w:b/>
          <w:bCs/>
          <w:u w:val="single"/>
        </w:rPr>
        <w:t>REVIEW TABLE 34-1 (Pages 418, 419 &amp; 420)</w:t>
      </w:r>
    </w:p>
    <w:p w14:paraId="606051AA" w14:textId="50587EA7" w:rsidR="003A1086" w:rsidRDefault="003A1086" w:rsidP="003A1086">
      <w:pPr>
        <w:rPr>
          <w:b/>
          <w:bCs/>
          <w:u w:val="single"/>
        </w:rPr>
      </w:pPr>
      <w:r w:rsidRPr="003A1086">
        <w:rPr>
          <w:b/>
          <w:bCs/>
          <w:u w:val="single"/>
        </w:rPr>
        <w:t>Reaching Conclusions:</w:t>
      </w:r>
    </w:p>
    <w:p w14:paraId="6DFFAAA0" w14:textId="55CFB943" w:rsidR="003A1086" w:rsidRDefault="003A1086" w:rsidP="003A1086">
      <w:pPr>
        <w:pStyle w:val="ListParagraph"/>
        <w:numPr>
          <w:ilvl w:val="0"/>
          <w:numId w:val="17"/>
        </w:numPr>
      </w:pPr>
      <w:r>
        <w:t>The client has no problem. No further nursing care is needed; you reinforce the client’s current health habits and recommend other health-promotion activities.</w:t>
      </w:r>
    </w:p>
    <w:p w14:paraId="1D032ED6" w14:textId="4D84AF82" w:rsidR="003A1086" w:rsidRDefault="003A1086" w:rsidP="003A1086">
      <w:pPr>
        <w:pStyle w:val="ListParagraph"/>
        <w:numPr>
          <w:ilvl w:val="0"/>
          <w:numId w:val="17"/>
        </w:numPr>
      </w:pPr>
      <w:r>
        <w:t>The client may have a problem. You need to gather more information.</w:t>
      </w:r>
    </w:p>
    <w:p w14:paraId="764DF327" w14:textId="468DD67F" w:rsidR="003A1086" w:rsidRDefault="003A1086" w:rsidP="003A1086">
      <w:pPr>
        <w:pStyle w:val="ListParagraph"/>
        <w:numPr>
          <w:ilvl w:val="0"/>
          <w:numId w:val="17"/>
        </w:numPr>
      </w:pPr>
      <w:r>
        <w:t>The client is at risk for a problem. This finding indicates a potential nursing diagnosis. You continue through the nursing process by planning, implementing, and evaluating. The client may deny that a problem exists or may refuse treatment.</w:t>
      </w:r>
    </w:p>
    <w:p w14:paraId="4A6AB1CF" w14:textId="199B88CB" w:rsidR="003A1086" w:rsidRDefault="003D5D88" w:rsidP="003A1086">
      <w:pPr>
        <w:pStyle w:val="ListParagraph"/>
        <w:numPr>
          <w:ilvl w:val="0"/>
          <w:numId w:val="17"/>
        </w:numPr>
      </w:pPr>
      <w:r>
        <w:t>The client has a clinical problem. The client has a nursing diagnosis or medical diagnosis.</w:t>
      </w:r>
    </w:p>
    <w:p w14:paraId="7EDBA112" w14:textId="77777777" w:rsidR="003D5D88" w:rsidRDefault="003D5D88" w:rsidP="003D5D88">
      <w:pPr>
        <w:pStyle w:val="ListParagraph"/>
      </w:pPr>
    </w:p>
    <w:p w14:paraId="5F8421AE" w14:textId="2EC5E273" w:rsidR="003D5D88" w:rsidRDefault="003D5D88" w:rsidP="003D5D88">
      <w:pPr>
        <w:pStyle w:val="ListParagraph"/>
        <w:numPr>
          <w:ilvl w:val="0"/>
          <w:numId w:val="16"/>
        </w:numPr>
      </w:pPr>
      <w:r>
        <w:t xml:space="preserve">The problem is a nursing diagnosis if it falls in the domain of nursing, and nursing staff may treat it without consulting a physician. </w:t>
      </w:r>
    </w:p>
    <w:p w14:paraId="3D9E4B6D" w14:textId="77CED42A" w:rsidR="003D5D88" w:rsidRDefault="003D5D88" w:rsidP="003D5D88">
      <w:pPr>
        <w:pStyle w:val="ListParagraph"/>
        <w:numPr>
          <w:ilvl w:val="0"/>
          <w:numId w:val="16"/>
        </w:numPr>
      </w:pPr>
      <w:r>
        <w:t>If the problems require medical treatment (medical diagnosis), you have identified a collaborative problem. When this occurs, you must consult a physician and work together to resolve the problem.</w:t>
      </w:r>
    </w:p>
    <w:p w14:paraId="54AE5621" w14:textId="481BA3D8" w:rsidR="003D5D88" w:rsidRPr="003D5D88" w:rsidRDefault="003D5D88" w:rsidP="003D5D88">
      <w:pPr>
        <w:rPr>
          <w:b/>
          <w:bCs/>
          <w:i/>
          <w:iCs/>
          <w:u w:val="single"/>
        </w:rPr>
      </w:pPr>
      <w:r w:rsidRPr="003D5D88">
        <w:rPr>
          <w:b/>
          <w:bCs/>
          <w:i/>
          <w:iCs/>
          <w:u w:val="single"/>
        </w:rPr>
        <w:t xml:space="preserve">Key Concept: </w:t>
      </w:r>
    </w:p>
    <w:p w14:paraId="67698256" w14:textId="29003686" w:rsidR="003D5D88" w:rsidRPr="003D5D88" w:rsidRDefault="003D5D88" w:rsidP="003D5D88">
      <w:pPr>
        <w:rPr>
          <w:i/>
          <w:iCs/>
        </w:rPr>
      </w:pPr>
      <w:r w:rsidRPr="003D5D88">
        <w:rPr>
          <w:i/>
          <w:iCs/>
        </w:rPr>
        <w:t>Nursing assessment is they systemic and continuous collection of data about a client. It includes the following steps:</w:t>
      </w:r>
    </w:p>
    <w:p w14:paraId="08387AC4" w14:textId="1B31B665" w:rsidR="003D5D88" w:rsidRPr="003D5D88" w:rsidRDefault="003D5D88" w:rsidP="003D5D88">
      <w:pPr>
        <w:rPr>
          <w:i/>
          <w:iCs/>
        </w:rPr>
      </w:pPr>
      <w:r w:rsidRPr="003D5D88">
        <w:rPr>
          <w:i/>
          <w:iCs/>
        </w:rPr>
        <w:t>1. Identifying assessment priorities related to the purpose of the interview.</w:t>
      </w:r>
    </w:p>
    <w:p w14:paraId="4889934E" w14:textId="16EC4BAC" w:rsidR="003D5D88" w:rsidRPr="003D5D88" w:rsidRDefault="003D5D88" w:rsidP="003D5D88">
      <w:pPr>
        <w:rPr>
          <w:i/>
          <w:iCs/>
        </w:rPr>
      </w:pPr>
      <w:r w:rsidRPr="003D5D88">
        <w:rPr>
          <w:i/>
          <w:iCs/>
        </w:rPr>
        <w:t>2. Collecting data about the client from observation, interview, and physical examination.</w:t>
      </w:r>
    </w:p>
    <w:p w14:paraId="021FB764" w14:textId="3AF18825" w:rsidR="003D5D88" w:rsidRPr="003D5D88" w:rsidRDefault="003D5D88" w:rsidP="003D5D88">
      <w:pPr>
        <w:rPr>
          <w:i/>
          <w:iCs/>
        </w:rPr>
      </w:pPr>
      <w:r w:rsidRPr="003D5D88">
        <w:rPr>
          <w:i/>
          <w:iCs/>
        </w:rPr>
        <w:t>3. Continuously updating the database of information.</w:t>
      </w:r>
    </w:p>
    <w:p w14:paraId="5F00B633" w14:textId="411421C8" w:rsidR="003D5D88" w:rsidRPr="003D5D88" w:rsidRDefault="003D5D88" w:rsidP="003D5D88">
      <w:pPr>
        <w:rPr>
          <w:i/>
          <w:iCs/>
        </w:rPr>
      </w:pPr>
      <w:r w:rsidRPr="003D5D88">
        <w:rPr>
          <w:i/>
          <w:iCs/>
        </w:rPr>
        <w:t>4. Recognizing significant data.</w:t>
      </w:r>
    </w:p>
    <w:p w14:paraId="04C710F0" w14:textId="5BE684F6" w:rsidR="003D5D88" w:rsidRPr="003D5D88" w:rsidRDefault="003D5D88" w:rsidP="003D5D88">
      <w:pPr>
        <w:rPr>
          <w:i/>
          <w:iCs/>
        </w:rPr>
      </w:pPr>
      <w:r w:rsidRPr="003D5D88">
        <w:rPr>
          <w:i/>
          <w:iCs/>
        </w:rPr>
        <w:t>5. Validating observations.</w:t>
      </w:r>
    </w:p>
    <w:p w14:paraId="3587ABCE" w14:textId="114933E9" w:rsidR="003D5D88" w:rsidRPr="003D5D88" w:rsidRDefault="003D5D88" w:rsidP="003D5D88">
      <w:pPr>
        <w:rPr>
          <w:i/>
          <w:iCs/>
        </w:rPr>
      </w:pPr>
      <w:r w:rsidRPr="003D5D88">
        <w:rPr>
          <w:i/>
          <w:iCs/>
        </w:rPr>
        <w:t>6. Recognizing patterns or clusters.</w:t>
      </w:r>
    </w:p>
    <w:p w14:paraId="40593BC0" w14:textId="48F9FBA6" w:rsidR="003D5D88" w:rsidRPr="003D5D88" w:rsidRDefault="003D5D88" w:rsidP="003D5D88">
      <w:pPr>
        <w:rPr>
          <w:i/>
          <w:iCs/>
        </w:rPr>
      </w:pPr>
      <w:r w:rsidRPr="003D5D88">
        <w:rPr>
          <w:i/>
          <w:iCs/>
        </w:rPr>
        <w:t>7. Identifying strengths and problems.</w:t>
      </w:r>
    </w:p>
    <w:p w14:paraId="3937F296" w14:textId="2C2B7818" w:rsidR="003D5D88" w:rsidRPr="003D5D88" w:rsidRDefault="003D5D88" w:rsidP="003D5D88">
      <w:pPr>
        <w:rPr>
          <w:i/>
          <w:iCs/>
        </w:rPr>
      </w:pPr>
      <w:r w:rsidRPr="003D5D88">
        <w:rPr>
          <w:i/>
          <w:iCs/>
        </w:rPr>
        <w:t>8. Analyzing data to reach conclusions.</w:t>
      </w:r>
    </w:p>
    <w:sectPr w:rsidR="003D5D88" w:rsidRPr="003D5D88" w:rsidSect="002372A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856EA"/>
    <w:multiLevelType w:val="hybridMultilevel"/>
    <w:tmpl w:val="34C49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41679A"/>
    <w:multiLevelType w:val="hybridMultilevel"/>
    <w:tmpl w:val="819CCC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9F4A71"/>
    <w:multiLevelType w:val="hybridMultilevel"/>
    <w:tmpl w:val="ECB22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0A33C4"/>
    <w:multiLevelType w:val="hybridMultilevel"/>
    <w:tmpl w:val="4A980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4843E2"/>
    <w:multiLevelType w:val="hybridMultilevel"/>
    <w:tmpl w:val="F6C8E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7914AE5"/>
    <w:multiLevelType w:val="hybridMultilevel"/>
    <w:tmpl w:val="1E62E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5F97D56"/>
    <w:multiLevelType w:val="hybridMultilevel"/>
    <w:tmpl w:val="5A0CDD6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D0A1319"/>
    <w:multiLevelType w:val="hybridMultilevel"/>
    <w:tmpl w:val="B6DEDF9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62477BBB"/>
    <w:multiLevelType w:val="hybridMultilevel"/>
    <w:tmpl w:val="128ABB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675B63"/>
    <w:multiLevelType w:val="hybridMultilevel"/>
    <w:tmpl w:val="533474D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BE27E11"/>
    <w:multiLevelType w:val="hybridMultilevel"/>
    <w:tmpl w:val="2EC48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F560009"/>
    <w:multiLevelType w:val="hybridMultilevel"/>
    <w:tmpl w:val="EBFE37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F630A65"/>
    <w:multiLevelType w:val="hybridMultilevel"/>
    <w:tmpl w:val="0128B6A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156337C"/>
    <w:multiLevelType w:val="hybridMultilevel"/>
    <w:tmpl w:val="3CE48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6F563AC"/>
    <w:multiLevelType w:val="hybridMultilevel"/>
    <w:tmpl w:val="F5AEBE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7F7585"/>
    <w:multiLevelType w:val="hybridMultilevel"/>
    <w:tmpl w:val="A59610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92D009D"/>
    <w:multiLevelType w:val="hybridMultilevel"/>
    <w:tmpl w:val="47F84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6"/>
  </w:num>
  <w:num w:numId="3">
    <w:abstractNumId w:val="15"/>
  </w:num>
  <w:num w:numId="4">
    <w:abstractNumId w:val="6"/>
  </w:num>
  <w:num w:numId="5">
    <w:abstractNumId w:val="14"/>
  </w:num>
  <w:num w:numId="6">
    <w:abstractNumId w:val="13"/>
  </w:num>
  <w:num w:numId="7">
    <w:abstractNumId w:val="3"/>
  </w:num>
  <w:num w:numId="8">
    <w:abstractNumId w:val="8"/>
  </w:num>
  <w:num w:numId="9">
    <w:abstractNumId w:val="12"/>
  </w:num>
  <w:num w:numId="10">
    <w:abstractNumId w:val="11"/>
  </w:num>
  <w:num w:numId="11">
    <w:abstractNumId w:val="10"/>
  </w:num>
  <w:num w:numId="12">
    <w:abstractNumId w:val="7"/>
  </w:num>
  <w:num w:numId="13">
    <w:abstractNumId w:val="9"/>
  </w:num>
  <w:num w:numId="14">
    <w:abstractNumId w:val="5"/>
  </w:num>
  <w:num w:numId="15">
    <w:abstractNumId w:val="4"/>
  </w:num>
  <w:num w:numId="16">
    <w:abstractNumId w:val="2"/>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2A0"/>
    <w:rsid w:val="000E06B6"/>
    <w:rsid w:val="00124221"/>
    <w:rsid w:val="002372A0"/>
    <w:rsid w:val="003164FC"/>
    <w:rsid w:val="00375593"/>
    <w:rsid w:val="003A1086"/>
    <w:rsid w:val="003D5D88"/>
    <w:rsid w:val="004E4885"/>
    <w:rsid w:val="00680BF1"/>
    <w:rsid w:val="007615E6"/>
    <w:rsid w:val="0097618F"/>
    <w:rsid w:val="00DD1DEE"/>
    <w:rsid w:val="00E17246"/>
    <w:rsid w:val="00EE1C47"/>
    <w:rsid w:val="00FE0B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852ED"/>
  <w15:chartTrackingRefBased/>
  <w15:docId w15:val="{728781A3-7572-46BE-A1CB-5423AEC54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618F"/>
    <w:pPr>
      <w:spacing w:after="0" w:line="240" w:lineRule="auto"/>
    </w:pPr>
    <w:rPr>
      <w:rFonts w:ascii="Arial Narrow" w:hAnsi="Arial Narrow"/>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72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TotalTime>
  <Pages>3</Pages>
  <Words>1374</Words>
  <Characters>7835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MIRANDA WRAY</dc:creator>
  <cp:keywords/>
  <dc:description/>
  <cp:lastModifiedBy>MIRANDA WRAY</cp:lastModifiedBy>
  <cp:revision>1</cp:revision>
  <dcterms:created xsi:type="dcterms:W3CDTF">2020-11-13T23:15:00Z</dcterms:created>
  <dcterms:modified xsi:type="dcterms:W3CDTF">2020-11-14T01:54:00Z</dcterms:modified>
</cp:coreProperties>
</file>