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E7839" w14:textId="5A24CAFC" w:rsidR="00D677C0" w:rsidRDefault="00B62B6E">
      <w:pPr>
        <w:rPr>
          <w:b/>
          <w:bCs/>
          <w:u w:val="single"/>
        </w:rPr>
      </w:pPr>
      <w:r w:rsidRPr="005623A1">
        <w:rPr>
          <w:b/>
          <w:bCs/>
          <w:u w:val="single"/>
        </w:rPr>
        <w:t>Chapter 51: Sensory System Function, Assessment and Therapeutic Measures: Vision and Hearing</w:t>
      </w:r>
    </w:p>
    <w:p w14:paraId="508C08C0" w14:textId="65182331" w:rsidR="00B50599" w:rsidRPr="005623A1" w:rsidRDefault="00B50599">
      <w:pPr>
        <w:rPr>
          <w:b/>
          <w:bCs/>
          <w:u w:val="single"/>
        </w:rPr>
      </w:pPr>
      <w:r>
        <w:rPr>
          <w:b/>
          <w:bCs/>
          <w:u w:val="single"/>
        </w:rPr>
        <w:t>PART 1: VISION</w:t>
      </w:r>
    </w:p>
    <w:p w14:paraId="0F2028FF" w14:textId="75C99213" w:rsidR="00B62B6E" w:rsidRDefault="00B62B6E"/>
    <w:p w14:paraId="50F5C7AE" w14:textId="2057AE28" w:rsidR="00B50599" w:rsidRPr="00B50599" w:rsidRDefault="00B50599">
      <w:pPr>
        <w:rPr>
          <w:b/>
          <w:bCs/>
          <w:u w:val="single"/>
        </w:rPr>
      </w:pPr>
      <w:r w:rsidRPr="00B50599">
        <w:rPr>
          <w:b/>
          <w:bCs/>
          <w:u w:val="single"/>
        </w:rPr>
        <w:t>VISION:</w:t>
      </w:r>
    </w:p>
    <w:p w14:paraId="01419224" w14:textId="4D13B353" w:rsidR="00B62B6E" w:rsidRPr="00B62B6E" w:rsidRDefault="00B62B6E">
      <w:pPr>
        <w:rPr>
          <w:b/>
          <w:bCs/>
          <w:sz w:val="20"/>
          <w:szCs w:val="20"/>
          <w:u w:val="single"/>
        </w:rPr>
      </w:pPr>
      <w:r w:rsidRPr="00B62B6E">
        <w:rPr>
          <w:b/>
          <w:bCs/>
          <w:sz w:val="20"/>
          <w:szCs w:val="20"/>
          <w:u w:val="single"/>
        </w:rPr>
        <w:t>Structures of the Eyeball:</w:t>
      </w:r>
    </w:p>
    <w:p w14:paraId="07D357AA" w14:textId="481D4FAD" w:rsidR="00B62B6E" w:rsidRDefault="00B62B6E" w:rsidP="00B62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4 rectus muscles move eyeball side to side and up or down.</w:t>
      </w:r>
    </w:p>
    <w:p w14:paraId="27868527" w14:textId="65AAE1D7" w:rsidR="00B62B6E" w:rsidRDefault="00B62B6E" w:rsidP="00B62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2 oblique muscles rotate the eye.</w:t>
      </w:r>
    </w:p>
    <w:p w14:paraId="67A6EE7D" w14:textId="2E34B974" w:rsidR="00B62B6E" w:rsidRDefault="00B62B6E" w:rsidP="00B62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Cranial nerves innervate; oculomotor, trochlear, abducens (third, fourth and sixth cranial nerves).</w:t>
      </w:r>
    </w:p>
    <w:p w14:paraId="45D35E28" w14:textId="51C206EE" w:rsidR="00B62B6E" w:rsidRDefault="00B62B6E" w:rsidP="00B62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6 extrinsic eye muscles allow voluntary control of movement. </w:t>
      </w:r>
      <w:proofErr w:type="gramStart"/>
      <w:r>
        <w:rPr>
          <w:sz w:val="20"/>
          <w:szCs w:val="20"/>
        </w:rPr>
        <w:t>Also</w:t>
      </w:r>
      <w:proofErr w:type="gramEnd"/>
      <w:r>
        <w:rPr>
          <w:sz w:val="20"/>
          <w:szCs w:val="20"/>
        </w:rPr>
        <w:t xml:space="preserve"> for convergence.</w:t>
      </w:r>
    </w:p>
    <w:p w14:paraId="1B90B620" w14:textId="6536B77E" w:rsidR="00B62B6E" w:rsidRDefault="00B62B6E" w:rsidP="00B62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Wall of eyeball has 3 layers:</w:t>
      </w:r>
    </w:p>
    <w:p w14:paraId="7F2A3A35" w14:textId="3BAF3186" w:rsidR="00B62B6E" w:rsidRDefault="00B62B6E" w:rsidP="00B62B6E">
      <w:pPr>
        <w:pStyle w:val="ListParagraph"/>
        <w:numPr>
          <w:ilvl w:val="1"/>
          <w:numId w:val="1"/>
        </w:numPr>
        <w:rPr>
          <w:sz w:val="20"/>
          <w:szCs w:val="20"/>
          <w:lang w:val="fr-FR"/>
        </w:rPr>
      </w:pPr>
      <w:r w:rsidRPr="00B62B6E">
        <w:rPr>
          <w:sz w:val="20"/>
          <w:szCs w:val="20"/>
          <w:lang w:val="fr-FR"/>
        </w:rPr>
        <w:t xml:space="preserve">Outer </w:t>
      </w:r>
      <w:proofErr w:type="spellStart"/>
      <w:r w:rsidRPr="00B62B6E">
        <w:rPr>
          <w:sz w:val="20"/>
          <w:szCs w:val="20"/>
          <w:lang w:val="fr-FR"/>
        </w:rPr>
        <w:t>fibrous</w:t>
      </w:r>
      <w:proofErr w:type="spellEnd"/>
      <w:r w:rsidRPr="00B62B6E">
        <w:rPr>
          <w:sz w:val="20"/>
          <w:szCs w:val="20"/>
          <w:lang w:val="fr-FR"/>
        </w:rPr>
        <w:t xml:space="preserve"> </w:t>
      </w:r>
      <w:proofErr w:type="spellStart"/>
      <w:proofErr w:type="gramStart"/>
      <w:r w:rsidRPr="00B62B6E">
        <w:rPr>
          <w:sz w:val="20"/>
          <w:szCs w:val="20"/>
          <w:lang w:val="fr-FR"/>
        </w:rPr>
        <w:t>tunic</w:t>
      </w:r>
      <w:proofErr w:type="spellEnd"/>
      <w:r w:rsidRPr="00B62B6E">
        <w:rPr>
          <w:sz w:val="20"/>
          <w:szCs w:val="20"/>
          <w:lang w:val="fr-FR"/>
        </w:rPr>
        <w:t>:</w:t>
      </w:r>
      <w:proofErr w:type="gramEnd"/>
      <w:r w:rsidRPr="00B62B6E">
        <w:rPr>
          <w:sz w:val="20"/>
          <w:szCs w:val="20"/>
          <w:lang w:val="fr-FR"/>
        </w:rPr>
        <w:t xml:space="preserve"> </w:t>
      </w:r>
      <w:proofErr w:type="spellStart"/>
      <w:r w:rsidRPr="00B62B6E">
        <w:rPr>
          <w:sz w:val="20"/>
          <w:szCs w:val="20"/>
          <w:lang w:val="fr-FR"/>
        </w:rPr>
        <w:t>sclera</w:t>
      </w:r>
      <w:proofErr w:type="spellEnd"/>
      <w:r w:rsidRPr="00B62B6E">
        <w:rPr>
          <w:sz w:val="20"/>
          <w:szCs w:val="20"/>
          <w:lang w:val="fr-FR"/>
        </w:rPr>
        <w:t xml:space="preserve"> &amp; </w:t>
      </w:r>
      <w:proofErr w:type="spellStart"/>
      <w:r w:rsidRPr="00B62B6E">
        <w:rPr>
          <w:sz w:val="20"/>
          <w:szCs w:val="20"/>
          <w:lang w:val="fr-FR"/>
        </w:rPr>
        <w:t>c</w:t>
      </w:r>
      <w:r>
        <w:rPr>
          <w:sz w:val="20"/>
          <w:szCs w:val="20"/>
          <w:lang w:val="fr-FR"/>
        </w:rPr>
        <w:t>ornea</w:t>
      </w:r>
      <w:proofErr w:type="spellEnd"/>
    </w:p>
    <w:p w14:paraId="4B0BC795" w14:textId="7BE7B449" w:rsidR="00B62B6E" w:rsidRDefault="00B62B6E" w:rsidP="00B62B6E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62B6E">
        <w:rPr>
          <w:sz w:val="20"/>
          <w:szCs w:val="20"/>
        </w:rPr>
        <w:t xml:space="preserve">Middle vascular </w:t>
      </w:r>
      <w:proofErr w:type="gramStart"/>
      <w:r w:rsidRPr="00B62B6E">
        <w:rPr>
          <w:sz w:val="20"/>
          <w:szCs w:val="20"/>
        </w:rPr>
        <w:t>tunic :</w:t>
      </w:r>
      <w:proofErr w:type="gramEnd"/>
      <w:r w:rsidRPr="00B62B6E">
        <w:rPr>
          <w:sz w:val="20"/>
          <w:szCs w:val="20"/>
        </w:rPr>
        <w:t xml:space="preserve"> choroid, c</w:t>
      </w:r>
      <w:r>
        <w:rPr>
          <w:sz w:val="20"/>
          <w:szCs w:val="20"/>
        </w:rPr>
        <w:t>iliary body that suspends from lens &amp; iris.</w:t>
      </w:r>
    </w:p>
    <w:p w14:paraId="02FC51CE" w14:textId="49713DAF" w:rsidR="00B62B6E" w:rsidRDefault="00B62B6E" w:rsidP="00B62B6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Inner nervous tunic: retina</w:t>
      </w:r>
    </w:p>
    <w:p w14:paraId="1F93E5E5" w14:textId="020818BD" w:rsidR="00B62B6E" w:rsidRDefault="00B62B6E" w:rsidP="00B62B6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Two main cavities: Anterior &amp; Posterior</w:t>
      </w:r>
    </w:p>
    <w:p w14:paraId="0BA9BF30" w14:textId="5F044E5E" w:rsidR="00B62B6E" w:rsidRDefault="00B62B6E" w:rsidP="00B62B6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Anterior: Anterior to lens is the iris.</w:t>
      </w:r>
    </w:p>
    <w:p w14:paraId="433F630F" w14:textId="4269376D" w:rsidR="00B62B6E" w:rsidRDefault="00B62B6E" w:rsidP="00B62B6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Divides into anterior and posterior chamber.</w:t>
      </w:r>
    </w:p>
    <w:p w14:paraId="598028DD" w14:textId="526644B5" w:rsidR="00B62B6E" w:rsidRDefault="00B62B6E" w:rsidP="00B62B6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Retina: contains photoreceptors (rods and cones)</w:t>
      </w:r>
    </w:p>
    <w:p w14:paraId="3866BE01" w14:textId="651229A5" w:rsidR="00B62B6E" w:rsidRDefault="00B62B6E" w:rsidP="00B62B6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Rods: presence of light. Night vision best at sides of visual field.</w:t>
      </w:r>
    </w:p>
    <w:p w14:paraId="5B88121F" w14:textId="77777777" w:rsidR="00B62B6E" w:rsidRDefault="00B62B6E" w:rsidP="00B62B6E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B62B6E">
        <w:rPr>
          <w:sz w:val="20"/>
          <w:szCs w:val="20"/>
        </w:rPr>
        <w:t>Cones: photons</w:t>
      </w:r>
    </w:p>
    <w:p w14:paraId="0E9E6AC9" w14:textId="0E2C0967" w:rsidR="00B62B6E" w:rsidRPr="00B62B6E" w:rsidRDefault="00B62B6E" w:rsidP="00B62B6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B62B6E">
        <w:rPr>
          <w:sz w:val="20"/>
          <w:szCs w:val="20"/>
        </w:rPr>
        <w:t>Fovea centralis: most accurate color vision</w:t>
      </w:r>
    </w:p>
    <w:p w14:paraId="0D4C011C" w14:textId="4B4F3AE0" w:rsidR="00B62B6E" w:rsidRDefault="00B62B6E" w:rsidP="00B62B6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B62B6E">
        <w:rPr>
          <w:sz w:val="20"/>
          <w:szCs w:val="20"/>
        </w:rPr>
        <w:t>Neurons (ganglion cells): transmit impulses</w:t>
      </w:r>
      <w:r>
        <w:rPr>
          <w:sz w:val="20"/>
          <w:szCs w:val="20"/>
        </w:rPr>
        <w:t xml:space="preserve"> </w:t>
      </w:r>
      <w:r w:rsidRPr="00B62B6E">
        <w:rPr>
          <w:sz w:val="20"/>
          <w:szCs w:val="20"/>
        </w:rPr>
        <w:t>gene</w:t>
      </w:r>
      <w:r>
        <w:rPr>
          <w:sz w:val="20"/>
          <w:szCs w:val="20"/>
        </w:rPr>
        <w:t>rated by rods and cones. All converge at optic disc and pass through all of eyeball as optic nerve. (</w:t>
      </w:r>
      <w:r w:rsidR="005623A1">
        <w:rPr>
          <w:sz w:val="20"/>
          <w:szCs w:val="20"/>
        </w:rPr>
        <w:t xml:space="preserve">Figure </w:t>
      </w:r>
      <w:r>
        <w:rPr>
          <w:sz w:val="20"/>
          <w:szCs w:val="20"/>
        </w:rPr>
        <w:t>51.3)</w:t>
      </w:r>
    </w:p>
    <w:p w14:paraId="10609A92" w14:textId="426CD33F" w:rsidR="00B62B6E" w:rsidRDefault="005623A1" w:rsidP="00B62B6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Optic disc: blind spot (no rods or cones)</w:t>
      </w:r>
    </w:p>
    <w:p w14:paraId="63F0FBFD" w14:textId="77777777" w:rsidR="005623A1" w:rsidRDefault="005623A1" w:rsidP="005623A1">
      <w:pPr>
        <w:pStyle w:val="ListParagraph"/>
        <w:rPr>
          <w:sz w:val="20"/>
          <w:szCs w:val="20"/>
        </w:rPr>
      </w:pPr>
    </w:p>
    <w:p w14:paraId="4F0BA6F1" w14:textId="305B63A7" w:rsidR="005623A1" w:rsidRPr="005623A1" w:rsidRDefault="005623A1" w:rsidP="005623A1">
      <w:pPr>
        <w:rPr>
          <w:b/>
          <w:bCs/>
          <w:sz w:val="20"/>
          <w:szCs w:val="20"/>
          <w:u w:val="single"/>
        </w:rPr>
      </w:pPr>
      <w:r w:rsidRPr="005623A1">
        <w:rPr>
          <w:b/>
          <w:bCs/>
          <w:sz w:val="20"/>
          <w:szCs w:val="20"/>
          <w:u w:val="single"/>
        </w:rPr>
        <w:t>Physiology of Vision:</w:t>
      </w:r>
    </w:p>
    <w:p w14:paraId="3D0AC0A8" w14:textId="0298BBD7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Vision involves focusing of light rays on retina and transmission of subsequent nerve impulses to visual areas of cerebral cortex.</w:t>
      </w:r>
    </w:p>
    <w:p w14:paraId="386AD7A9" w14:textId="3C32B31C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Refractive structures: cornea, aqueous humor, lens, vitreous humor.</w:t>
      </w:r>
    </w:p>
    <w:p w14:paraId="000E0D8C" w14:textId="16B95896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Lens: only adjustable part.</w:t>
      </w:r>
    </w:p>
    <w:p w14:paraId="5F882897" w14:textId="6BEBA99D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Accommodation: shift of focus onto an object that is </w:t>
      </w:r>
      <w:proofErr w:type="gramStart"/>
      <w:r>
        <w:rPr>
          <w:sz w:val="20"/>
          <w:szCs w:val="20"/>
        </w:rPr>
        <w:t>near</w:t>
      </w:r>
      <w:proofErr w:type="gramEnd"/>
      <w:r>
        <w:rPr>
          <w:sz w:val="20"/>
          <w:szCs w:val="20"/>
        </w:rPr>
        <w:t>.</w:t>
      </w:r>
    </w:p>
    <w:p w14:paraId="4AD6CB45" w14:textId="16B3FF28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Accommodation &amp; pupil constriction: increase # of photons that strike fovea centralis.</w:t>
      </w:r>
    </w:p>
    <w:p w14:paraId="1250504A" w14:textId="1F512090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Photons strike retina: stimulate chemical reactions in rods and cones.</w:t>
      </w:r>
    </w:p>
    <w:p w14:paraId="065AF401" w14:textId="1A33A111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Rods generate action potential in dim light but allow only shades of gray vision.</w:t>
      </w:r>
    </w:p>
    <w:p w14:paraId="49B6D0E2" w14:textId="1DC9D083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Cones: respond to visible light spectrum. (red, blue &amp; green absorbing).</w:t>
      </w:r>
    </w:p>
    <w:p w14:paraId="6250EB48" w14:textId="7F1D13E7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Refraction: inverts image to photoreceptors in retina.</w:t>
      </w:r>
    </w:p>
    <w:p w14:paraId="19917D1B" w14:textId="0BE34B44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Impulses from rods &amp; cones: transmitted to ganglion neurons. Converge @ optic disc &amp; become optic nerve.</w:t>
      </w:r>
    </w:p>
    <w:p w14:paraId="29CB291A" w14:textId="194D9A85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Optic nerves from both eyes: optic chiasma (in front of pituitary gland)</w:t>
      </w:r>
    </w:p>
    <w:p w14:paraId="512D948B" w14:textId="253C5430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Medial fibers from each optic nerve cross over and permits visual area to receive impulses from both eyes. </w:t>
      </w:r>
    </w:p>
    <w:p w14:paraId="4641ED64" w14:textId="7A39C7E5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Visual areas: in occipital lobes of cerebral cortex.</w:t>
      </w:r>
    </w:p>
    <w:p w14:paraId="15B6882A" w14:textId="4FE780C1" w:rsidR="005623A1" w:rsidRDefault="005623A1" w:rsidP="005623A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Upside down retinal images are righted. Slightly different pictures from two eyes are generated into one. </w:t>
      </w:r>
      <w:r w:rsidRPr="005623A1">
        <w:rPr>
          <w:sz w:val="20"/>
          <w:szCs w:val="20"/>
        </w:rPr>
        <w:t>(binocular vision).</w:t>
      </w:r>
      <w:r>
        <w:rPr>
          <w:sz w:val="20"/>
          <w:szCs w:val="20"/>
        </w:rPr>
        <w:t xml:space="preserve"> Also provides dept perception.</w:t>
      </w:r>
    </w:p>
    <w:p w14:paraId="7F4358FB" w14:textId="2895C44F" w:rsidR="005623A1" w:rsidRDefault="005623A1" w:rsidP="005623A1">
      <w:pPr>
        <w:rPr>
          <w:sz w:val="20"/>
          <w:szCs w:val="20"/>
        </w:rPr>
      </w:pPr>
    </w:p>
    <w:p w14:paraId="1498C8F8" w14:textId="3BF1FCFC" w:rsidR="005623A1" w:rsidRPr="005623A1" w:rsidRDefault="005623A1" w:rsidP="005623A1">
      <w:pPr>
        <w:rPr>
          <w:b/>
          <w:bCs/>
          <w:sz w:val="20"/>
          <w:szCs w:val="20"/>
          <w:u w:val="single"/>
        </w:rPr>
      </w:pPr>
      <w:r w:rsidRPr="005623A1">
        <w:rPr>
          <w:b/>
          <w:bCs/>
          <w:sz w:val="20"/>
          <w:szCs w:val="20"/>
          <w:u w:val="single"/>
        </w:rPr>
        <w:t>Aging and the Eye:</w:t>
      </w:r>
    </w:p>
    <w:p w14:paraId="4D832A36" w14:textId="0AC3CE22" w:rsidR="005623A1" w:rsidRDefault="00E26179" w:rsidP="005623A1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Eyes: </w:t>
      </w:r>
    </w:p>
    <w:p w14:paraId="14C79458" w14:textId="431D0FC3" w:rsidR="00E26179" w:rsidRDefault="00E26179" w:rsidP="00E26179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Color vision fades</w:t>
      </w:r>
    </w:p>
    <w:p w14:paraId="4CF2896D" w14:textId="19502634" w:rsidR="00E26179" w:rsidRDefault="00E26179" w:rsidP="00E26179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Glare adaptation difficult</w:t>
      </w:r>
    </w:p>
    <w:p w14:paraId="594D1F72" w14:textId="1B492662" w:rsidR="00E26179" w:rsidRDefault="00E26179" w:rsidP="00E26179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Peripheral vision decreases.</w:t>
      </w:r>
    </w:p>
    <w:p w14:paraId="567A3F2F" w14:textId="5106E461" w:rsidR="00E26179" w:rsidRDefault="00E26179" w:rsidP="00E26179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Depth perception decreases</w:t>
      </w:r>
    </w:p>
    <w:p w14:paraId="10743668" w14:textId="425D1C97" w:rsidR="00E26179" w:rsidRDefault="00E26179" w:rsidP="00E26179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Farsightedness: Reading glasses needed</w:t>
      </w:r>
    </w:p>
    <w:p w14:paraId="21C588BD" w14:textId="665406A4" w:rsidR="00E26179" w:rsidRDefault="00E26179" w:rsidP="00E26179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Lens: Opacity, decreased vision, decreased elasticity</w:t>
      </w:r>
    </w:p>
    <w:p w14:paraId="408FA9E1" w14:textId="40721A8E" w:rsidR="00E26179" w:rsidRDefault="00E26179" w:rsidP="00E26179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Color vision fades with lesser discrimination of blue, green &amp; violet colors. </w:t>
      </w:r>
    </w:p>
    <w:p w14:paraId="74719658" w14:textId="52378619" w:rsidR="00E26179" w:rsidRDefault="00E26179" w:rsidP="00E26179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Red, yellow &amp; orange colors are seen best.</w:t>
      </w:r>
    </w:p>
    <w:p w14:paraId="372059E1" w14:textId="4896A6AB" w:rsidR="00E26179" w:rsidRDefault="00E26179" w:rsidP="00E26179">
      <w:pPr>
        <w:rPr>
          <w:sz w:val="20"/>
          <w:szCs w:val="20"/>
        </w:rPr>
      </w:pPr>
    </w:p>
    <w:p w14:paraId="353F8395" w14:textId="77777777" w:rsidR="005269C9" w:rsidRDefault="005269C9" w:rsidP="00E26179">
      <w:pPr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Nursing Assessment of the Eye and Visual Status:</w:t>
      </w:r>
    </w:p>
    <w:p w14:paraId="1C735B58" w14:textId="05AE9ADF" w:rsidR="005269C9" w:rsidRPr="005269C9" w:rsidRDefault="005269C9" w:rsidP="005269C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LPN assists </w:t>
      </w:r>
      <w:proofErr w:type="gramStart"/>
      <w:r>
        <w:rPr>
          <w:sz w:val="20"/>
          <w:szCs w:val="20"/>
        </w:rPr>
        <w:t>HCP</w:t>
      </w:r>
      <w:proofErr w:type="gramEnd"/>
    </w:p>
    <w:p w14:paraId="31073071" w14:textId="77777777" w:rsidR="005269C9" w:rsidRDefault="005269C9" w:rsidP="00E26179">
      <w:pPr>
        <w:rPr>
          <w:b/>
          <w:bCs/>
          <w:sz w:val="20"/>
          <w:szCs w:val="20"/>
          <w:u w:val="single"/>
        </w:rPr>
      </w:pPr>
    </w:p>
    <w:p w14:paraId="5684B740" w14:textId="1083F2D3" w:rsidR="00E26179" w:rsidRPr="00E26179" w:rsidRDefault="00E26179" w:rsidP="00E26179">
      <w:pPr>
        <w:rPr>
          <w:b/>
          <w:bCs/>
          <w:sz w:val="20"/>
          <w:szCs w:val="20"/>
          <w:u w:val="single"/>
        </w:rPr>
      </w:pPr>
      <w:r w:rsidRPr="00E26179">
        <w:rPr>
          <w:b/>
          <w:bCs/>
          <w:sz w:val="20"/>
          <w:szCs w:val="20"/>
          <w:u w:val="single"/>
        </w:rPr>
        <w:t>Health History:</w:t>
      </w:r>
    </w:p>
    <w:p w14:paraId="201FCEAD" w14:textId="2AA80BB7" w:rsidR="00E26179" w:rsidRDefault="005269C9" w:rsidP="00E2617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Family history can affect vision: diabetes, HTN, glaucoma, cataracts &amp; </w:t>
      </w:r>
      <w:proofErr w:type="gramStart"/>
      <w:r>
        <w:rPr>
          <w:sz w:val="20"/>
          <w:szCs w:val="20"/>
        </w:rPr>
        <w:t>blindness</w:t>
      </w:r>
      <w:proofErr w:type="gramEnd"/>
    </w:p>
    <w:p w14:paraId="0BD63DAE" w14:textId="16F9C8B2" w:rsidR="005269C9" w:rsidRDefault="005269C9" w:rsidP="00E2617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Medication review for eye side effects.</w:t>
      </w:r>
    </w:p>
    <w:p w14:paraId="0795122F" w14:textId="522C99CE" w:rsidR="005269C9" w:rsidRDefault="005269C9" w:rsidP="00E2617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Ask about eye symptoms or changes in visual acuity.</w:t>
      </w:r>
    </w:p>
    <w:p w14:paraId="4A991314" w14:textId="7CAEC853" w:rsidR="005269C9" w:rsidRDefault="005269C9" w:rsidP="005269C9">
      <w:pPr>
        <w:rPr>
          <w:sz w:val="20"/>
          <w:szCs w:val="20"/>
        </w:rPr>
      </w:pPr>
    </w:p>
    <w:p w14:paraId="58480C97" w14:textId="322EC3FC" w:rsidR="005269C9" w:rsidRPr="005269C9" w:rsidRDefault="005269C9" w:rsidP="005269C9">
      <w:pPr>
        <w:rPr>
          <w:b/>
          <w:bCs/>
          <w:sz w:val="20"/>
          <w:szCs w:val="20"/>
          <w:u w:val="single"/>
        </w:rPr>
      </w:pPr>
      <w:r w:rsidRPr="005269C9">
        <w:rPr>
          <w:b/>
          <w:bCs/>
          <w:sz w:val="20"/>
          <w:szCs w:val="20"/>
          <w:u w:val="single"/>
        </w:rPr>
        <w:lastRenderedPageBreak/>
        <w:t>Physical Examination:</w:t>
      </w:r>
    </w:p>
    <w:p w14:paraId="1324234F" w14:textId="6A3A26CF" w:rsidR="005269C9" w:rsidRDefault="005269C9" w:rsidP="005269C9">
      <w:pPr>
        <w:rPr>
          <w:sz w:val="20"/>
          <w:szCs w:val="20"/>
          <w:u w:val="single"/>
        </w:rPr>
      </w:pPr>
      <w:r w:rsidRPr="005269C9">
        <w:rPr>
          <w:sz w:val="20"/>
          <w:szCs w:val="20"/>
          <w:u w:val="single"/>
        </w:rPr>
        <w:t>Visual Acuity:</w:t>
      </w:r>
    </w:p>
    <w:p w14:paraId="53EFCD1B" w14:textId="63B3A8FE" w:rsidR="005269C9" w:rsidRPr="005269C9" w:rsidRDefault="005269C9" w:rsidP="005269C9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Snellen Chart: </w:t>
      </w:r>
    </w:p>
    <w:p w14:paraId="7E66F136" w14:textId="290C58BD" w:rsidR="005269C9" w:rsidRPr="005269C9" w:rsidRDefault="005269C9" w:rsidP="005269C9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Lines of letters</w:t>
      </w:r>
    </w:p>
    <w:p w14:paraId="59B50E3F" w14:textId="1D102837" w:rsidR="005269C9" w:rsidRPr="005269C9" w:rsidRDefault="005269C9" w:rsidP="005269C9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Largest top</w:t>
      </w:r>
    </w:p>
    <w:p w14:paraId="0FE398EE" w14:textId="34232E6D" w:rsidR="005269C9" w:rsidRPr="005269C9" w:rsidRDefault="005269C9" w:rsidP="005269C9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Smallest bottom</w:t>
      </w:r>
    </w:p>
    <w:p w14:paraId="44B8CF42" w14:textId="13A26A62" w:rsidR="005269C9" w:rsidRPr="005269C9" w:rsidRDefault="005269C9" w:rsidP="005269C9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Stand 20 ft away and cover one eye and read line of letters.</w:t>
      </w:r>
    </w:p>
    <w:p w14:paraId="58D7EE4B" w14:textId="41A9B5A7" w:rsidR="005269C9" w:rsidRPr="005269C9" w:rsidRDefault="005269C9" w:rsidP="005269C9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Smallest line accurately designates visual acuity of eye.</w:t>
      </w:r>
    </w:p>
    <w:p w14:paraId="257D71D5" w14:textId="626D55B5" w:rsidR="005269C9" w:rsidRDefault="005269C9" w:rsidP="005269C9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E chart: For people with literacy issues.</w:t>
      </w:r>
    </w:p>
    <w:p w14:paraId="078F3C6A" w14:textId="41726270" w:rsidR="005269C9" w:rsidRPr="00253B8A" w:rsidRDefault="00253B8A" w:rsidP="00253B8A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Patient indicates direction of E shaped figure.</w:t>
      </w:r>
    </w:p>
    <w:p w14:paraId="1E519578" w14:textId="0B7BA939" w:rsidR="005269C9" w:rsidRPr="00253B8A" w:rsidRDefault="005269C9" w:rsidP="005269C9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Handheld Visual Acuity Chart (Rosenbaum Card): </w:t>
      </w:r>
    </w:p>
    <w:p w14:paraId="2217B05F" w14:textId="5C37363B" w:rsidR="00253B8A" w:rsidRPr="00253B8A" w:rsidRDefault="00253B8A" w:rsidP="00253B8A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Held by pt 14 inches from the eye to read letters.</w:t>
      </w:r>
    </w:p>
    <w:p w14:paraId="4D286394" w14:textId="7196B220" w:rsidR="00253B8A" w:rsidRPr="00253B8A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proofErr w:type="spellStart"/>
      <w:r>
        <w:rPr>
          <w:sz w:val="20"/>
          <w:szCs w:val="20"/>
        </w:rPr>
        <w:t>LogMAR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Chart:</w:t>
      </w:r>
      <w:proofErr w:type="gramEnd"/>
      <w:r>
        <w:rPr>
          <w:sz w:val="20"/>
          <w:szCs w:val="20"/>
        </w:rPr>
        <w:t xml:space="preserve"> made to provide better visual acuity measurement than other visual acuity charts, similar to Snellen chart.</w:t>
      </w:r>
    </w:p>
    <w:p w14:paraId="2AA53F9B" w14:textId="29672F28" w:rsidR="00253B8A" w:rsidRPr="00253B8A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Normal vision: 20/20 (Pt can see at 20 ft what normal eye clearly sees at 20 ft.)</w:t>
      </w:r>
    </w:p>
    <w:p w14:paraId="7688EA51" w14:textId="7242ABE5" w:rsidR="00253B8A" w:rsidRPr="00253B8A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Moderate low vision: 20/70-20/160</w:t>
      </w:r>
    </w:p>
    <w:p w14:paraId="02C95E0A" w14:textId="3E72C6FB" w:rsidR="00253B8A" w:rsidRPr="00253B8A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Legal Blindness: 20/200 in best eye with best possible correction.</w:t>
      </w:r>
    </w:p>
    <w:p w14:paraId="544859B5" w14:textId="5525C0FE" w:rsidR="00253B8A" w:rsidRPr="00253B8A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proofErr w:type="spellStart"/>
      <w:r>
        <w:rPr>
          <w:sz w:val="20"/>
          <w:szCs w:val="20"/>
        </w:rPr>
        <w:t>LogMAR</w:t>
      </w:r>
      <w:proofErr w:type="spellEnd"/>
      <w:r>
        <w:rPr>
          <w:sz w:val="20"/>
          <w:szCs w:val="20"/>
        </w:rPr>
        <w:t xml:space="preserve">: </w:t>
      </w:r>
    </w:p>
    <w:p w14:paraId="2469C23E" w14:textId="311E3516" w:rsidR="00253B8A" w:rsidRPr="00253B8A" w:rsidRDefault="00253B8A" w:rsidP="00253B8A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20/20: 0.00</w:t>
      </w:r>
    </w:p>
    <w:p w14:paraId="6EE762B5" w14:textId="58597429" w:rsidR="00253B8A" w:rsidRPr="00253B8A" w:rsidRDefault="00253B8A" w:rsidP="00253B8A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Low vision: 0.5-1.3</w:t>
      </w:r>
    </w:p>
    <w:p w14:paraId="7ACA22A8" w14:textId="433A53AE" w:rsidR="00253B8A" w:rsidRPr="00253B8A" w:rsidRDefault="00253B8A" w:rsidP="00253B8A">
      <w:pPr>
        <w:pStyle w:val="ListParagraph"/>
        <w:numPr>
          <w:ilvl w:val="1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Legal Blindness: higher than 1.3</w:t>
      </w:r>
    </w:p>
    <w:p w14:paraId="2FA913D4" w14:textId="0BA284EC" w:rsidR="00253B8A" w:rsidRPr="00253B8A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Visual acuity test done on each eye separately and then both together. </w:t>
      </w:r>
    </w:p>
    <w:p w14:paraId="52995880" w14:textId="0321AA99" w:rsidR="00253B8A" w:rsidRPr="00A23C65" w:rsidRDefault="00253B8A" w:rsidP="00253B8A">
      <w:pPr>
        <w:pStyle w:val="ListParagraph"/>
        <w:numPr>
          <w:ilvl w:val="0"/>
          <w:numId w:val="5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Done with and without corrective lenses, if applicable.</w:t>
      </w:r>
    </w:p>
    <w:p w14:paraId="594F9B23" w14:textId="06E04F37" w:rsidR="00253B8A" w:rsidRDefault="00253B8A" w:rsidP="00253B8A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Visual Fields:</w:t>
      </w:r>
    </w:p>
    <w:p w14:paraId="664B9B63" w14:textId="5658680F" w:rsidR="00253B8A" w:rsidRDefault="00253B8A" w:rsidP="00253B8A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Peripheral vision: how far the eye sees objects up, down, </w:t>
      </w:r>
      <w:proofErr w:type="gramStart"/>
      <w:r>
        <w:rPr>
          <w:sz w:val="20"/>
          <w:szCs w:val="20"/>
        </w:rPr>
        <w:t>right</w:t>
      </w:r>
      <w:proofErr w:type="gramEnd"/>
      <w:r>
        <w:rPr>
          <w:sz w:val="20"/>
          <w:szCs w:val="20"/>
        </w:rPr>
        <w:t xml:space="preserve"> and left while looking straight ahead.</w:t>
      </w:r>
    </w:p>
    <w:p w14:paraId="5F9F54BC" w14:textId="77777777" w:rsidR="00253B8A" w:rsidRDefault="00253B8A" w:rsidP="00253B8A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Confrontation test: </w:t>
      </w:r>
    </w:p>
    <w:p w14:paraId="727B610E" w14:textId="77777777" w:rsidR="00253B8A" w:rsidRDefault="00253B8A" w:rsidP="00253B8A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HCP faces pt from 2 ft away. </w:t>
      </w:r>
    </w:p>
    <w:p w14:paraId="03704189" w14:textId="77777777" w:rsidR="00253B8A" w:rsidRDefault="00253B8A" w:rsidP="00253B8A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Pt covers eye and HCP covers corresponding eye. </w:t>
      </w:r>
    </w:p>
    <w:p w14:paraId="743F11C0" w14:textId="77777777" w:rsidR="00253B8A" w:rsidRDefault="00253B8A" w:rsidP="00253B8A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HCP extends arm to side and moves fingers back into visual field from 3 directions: superior inferior and temporal. </w:t>
      </w:r>
    </w:p>
    <w:p w14:paraId="3143D98D" w14:textId="77777777" w:rsidR="00253B8A" w:rsidRDefault="00253B8A" w:rsidP="00253B8A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Pt indicates if fingers are seen. </w:t>
      </w:r>
    </w:p>
    <w:p w14:paraId="7865DBD7" w14:textId="3298F6E1" w:rsidR="00253B8A" w:rsidRPr="00253B8A" w:rsidRDefault="00253B8A" w:rsidP="00253B8A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Pt has full visual fields if pt and HCP see fingers at same place.</w:t>
      </w:r>
    </w:p>
    <w:p w14:paraId="37877A93" w14:textId="2C76A705" w:rsidR="00B62B6E" w:rsidRPr="00253B8A" w:rsidRDefault="00253B8A" w:rsidP="00253B8A">
      <w:pPr>
        <w:rPr>
          <w:sz w:val="20"/>
          <w:szCs w:val="20"/>
          <w:u w:val="single"/>
        </w:rPr>
      </w:pPr>
      <w:r w:rsidRPr="00253B8A">
        <w:rPr>
          <w:sz w:val="20"/>
          <w:szCs w:val="20"/>
          <w:u w:val="single"/>
        </w:rPr>
        <w:t>Muscle Balance &amp; Eye Movement:</w:t>
      </w:r>
    </w:p>
    <w:p w14:paraId="5EF2367E" w14:textId="634028EF" w:rsidR="00253B8A" w:rsidRDefault="00253B8A" w:rsidP="00253B8A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Extraocular muscle balance &amp; cranial nerve function: Tests for nystagmus.</w:t>
      </w:r>
    </w:p>
    <w:p w14:paraId="2867B7E2" w14:textId="3CA882DD" w:rsidR="00253B8A" w:rsidRDefault="00253B8A" w:rsidP="00253B8A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HCP and pt face each other.</w:t>
      </w:r>
    </w:p>
    <w:p w14:paraId="27B13BB8" w14:textId="72092742" w:rsidR="00253B8A" w:rsidRDefault="00253B8A" w:rsidP="00253B8A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Pt looks straight ahead.</w:t>
      </w:r>
    </w:p>
    <w:p w14:paraId="798FFD67" w14:textId="51045A98" w:rsidR="00253B8A" w:rsidRDefault="00253B8A" w:rsidP="00253B8A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HCP moved finger to 6 cardinal fields of gaze and back to point of origin.</w:t>
      </w:r>
    </w:p>
    <w:p w14:paraId="2F1452C2" w14:textId="442356D3" w:rsidR="00253B8A" w:rsidRDefault="00253B8A" w:rsidP="00253B8A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Pt follows HCP finger without moving head.</w:t>
      </w:r>
    </w:p>
    <w:p w14:paraId="1AC6AEDA" w14:textId="720F4FE3" w:rsidR="00253B8A" w:rsidRDefault="00253B8A" w:rsidP="00253B8A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Nystagmus: involuntary, cyclical, rapid movement of the eyes.</w:t>
      </w:r>
    </w:p>
    <w:p w14:paraId="5078A456" w14:textId="67B3D161" w:rsidR="00253B8A" w:rsidRDefault="00253B8A" w:rsidP="00253B8A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Corneal Light Reflex Test:</w:t>
      </w:r>
      <w:r w:rsidR="00A23C65">
        <w:rPr>
          <w:sz w:val="20"/>
          <w:szCs w:val="20"/>
        </w:rPr>
        <w:t xml:space="preserve"> Checks muscle balance.</w:t>
      </w:r>
    </w:p>
    <w:p w14:paraId="787473D1" w14:textId="34C3339D" w:rsidR="00A23C65" w:rsidRDefault="00A23C65" w:rsidP="00A23C6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Shine penlight towards cornea while pt is staring at object straight ahead.</w:t>
      </w:r>
    </w:p>
    <w:p w14:paraId="3F9FE34E" w14:textId="1A4A934C" w:rsidR="00A23C65" w:rsidRDefault="00A23C65" w:rsidP="00A23C6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Light reflection should be at same place on both pupils.</w:t>
      </w:r>
    </w:p>
    <w:p w14:paraId="3A017F82" w14:textId="2C76222B" w:rsidR="00A23C65" w:rsidRDefault="00A23C65" w:rsidP="00A23C6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Lack of symmetry could indicate</w:t>
      </w:r>
      <w:r w:rsidR="000D6BD5">
        <w:rPr>
          <w:sz w:val="20"/>
          <w:szCs w:val="20"/>
        </w:rPr>
        <w:t xml:space="preserve"> muscle weakness.</w:t>
      </w:r>
    </w:p>
    <w:p w14:paraId="295F9D4A" w14:textId="279860A9" w:rsidR="000D6BD5" w:rsidRDefault="000D6BD5" w:rsidP="000D6BD5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Cover Test (in conjunction with abnormal corneal light reflex test: Evaluate muscle balance.</w:t>
      </w:r>
    </w:p>
    <w:p w14:paraId="1BC0EFA4" w14:textId="3ED6B75C" w:rsidR="000D6BD5" w:rsidRDefault="000D6BD5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Pt asked to look straight ahead at far object.</w:t>
      </w:r>
    </w:p>
    <w:p w14:paraId="4E45072F" w14:textId="66D47429" w:rsidR="000D6BD5" w:rsidRDefault="000D6BD5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HCP covers one of pts eyes with 3x5 card.</w:t>
      </w:r>
    </w:p>
    <w:p w14:paraId="7F793769" w14:textId="68B6DE99" w:rsidR="000D6BD5" w:rsidRDefault="000D6BD5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Uncovered eye should have steady gaze.</w:t>
      </w:r>
    </w:p>
    <w:p w14:paraId="4A867883" w14:textId="1A47D952" w:rsidR="000D6BD5" w:rsidRDefault="000D6BD5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Card is quickly removed.</w:t>
      </w:r>
    </w:p>
    <w:p w14:paraId="5168F149" w14:textId="0EADF8A2" w:rsidR="000D6BD5" w:rsidRDefault="000D6BD5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Uncovered eye is observed to see if it </w:t>
      </w:r>
      <w:r w:rsidR="006B622C">
        <w:rPr>
          <w:sz w:val="20"/>
          <w:szCs w:val="20"/>
        </w:rPr>
        <w:t>fixates on the light instead of staring straight ahead</w:t>
      </w:r>
      <w:r w:rsidR="00802466">
        <w:rPr>
          <w:sz w:val="20"/>
          <w:szCs w:val="20"/>
        </w:rPr>
        <w:t>.</w:t>
      </w:r>
    </w:p>
    <w:p w14:paraId="43280F2F" w14:textId="54C32141" w:rsidR="00802466" w:rsidRDefault="00802466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Indicates if eye was drifting while the other was covered.</w:t>
      </w:r>
    </w:p>
    <w:p w14:paraId="5CDFA10A" w14:textId="0B10E54B" w:rsidR="00802466" w:rsidRDefault="00802466" w:rsidP="000D6BD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Sign of muscle weakness.</w:t>
      </w:r>
    </w:p>
    <w:p w14:paraId="5B41C2B4" w14:textId="69397EB9" w:rsidR="00802466" w:rsidRDefault="00802466" w:rsidP="00802466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Tropia: Deviation of eye away from visual axis.</w:t>
      </w:r>
    </w:p>
    <w:p w14:paraId="5DBF66C2" w14:textId="4762FCD3" w:rsidR="00802466" w:rsidRDefault="00802466" w:rsidP="00802466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Esotropia: Deviation of the eye towards the nose.</w:t>
      </w:r>
    </w:p>
    <w:p w14:paraId="5845F676" w14:textId="6E617246" w:rsidR="00802466" w:rsidRDefault="00802466" w:rsidP="00802466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Exotropia: Movement laterally.</w:t>
      </w:r>
    </w:p>
    <w:p w14:paraId="2B69CE28" w14:textId="2B11E0B3" w:rsidR="00802466" w:rsidRDefault="00802466" w:rsidP="00802466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Hypotropia: Downward deviation.</w:t>
      </w:r>
    </w:p>
    <w:p w14:paraId="67E60B11" w14:textId="54894722" w:rsidR="00802466" w:rsidRDefault="00802466" w:rsidP="00802466">
      <w:pPr>
        <w:rPr>
          <w:sz w:val="20"/>
          <w:szCs w:val="20"/>
          <w:u w:val="single"/>
        </w:rPr>
      </w:pPr>
      <w:r w:rsidRPr="00802466">
        <w:rPr>
          <w:sz w:val="20"/>
          <w:szCs w:val="20"/>
          <w:u w:val="single"/>
        </w:rPr>
        <w:t>Pupillary Reflexes:</w:t>
      </w:r>
    </w:p>
    <w:p w14:paraId="317AB5A0" w14:textId="15E0D2B4" w:rsidR="00802466" w:rsidRDefault="00B6267B" w:rsidP="00802466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Pupils should </w:t>
      </w:r>
      <w:proofErr w:type="gramStart"/>
      <w:r>
        <w:rPr>
          <w:sz w:val="20"/>
          <w:szCs w:val="20"/>
        </w:rPr>
        <w:t>be:</w:t>
      </w:r>
      <w:proofErr w:type="gramEnd"/>
      <w:r>
        <w:rPr>
          <w:sz w:val="20"/>
          <w:szCs w:val="20"/>
        </w:rPr>
        <w:t xml:space="preserve"> round, symmetrical</w:t>
      </w:r>
      <w:r w:rsidR="00EC3AE9">
        <w:rPr>
          <w:sz w:val="20"/>
          <w:szCs w:val="20"/>
        </w:rPr>
        <w:t xml:space="preserve"> &amp; reactive to light.</w:t>
      </w:r>
    </w:p>
    <w:p w14:paraId="6CFFEF99" w14:textId="3EA08305" w:rsidR="00EC3AE9" w:rsidRDefault="00EC3AE9" w:rsidP="00802466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Slightly darkened room works best to test consensual and direct exams.</w:t>
      </w:r>
    </w:p>
    <w:p w14:paraId="4B6A25FA" w14:textId="77777777" w:rsidR="00EC3AE9" w:rsidRDefault="00EC3AE9" w:rsidP="00EC3AE9">
      <w:pPr>
        <w:pStyle w:val="ListParagraph"/>
        <w:numPr>
          <w:ilvl w:val="0"/>
          <w:numId w:val="10"/>
        </w:numPr>
        <w:rPr>
          <w:sz w:val="20"/>
          <w:szCs w:val="20"/>
        </w:rPr>
      </w:pPr>
      <w:r w:rsidRPr="00EC3AE9">
        <w:rPr>
          <w:sz w:val="20"/>
          <w:szCs w:val="20"/>
        </w:rPr>
        <w:t>Direct Response:</w:t>
      </w:r>
    </w:p>
    <w:p w14:paraId="2ECF233F" w14:textId="11CEF3C2" w:rsidR="00EC3AE9" w:rsidRP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 w:rsidRPr="00EC3AE9">
        <w:rPr>
          <w:sz w:val="20"/>
          <w:szCs w:val="20"/>
        </w:rPr>
        <w:t>Pt looks straight ahead.</w:t>
      </w:r>
    </w:p>
    <w:p w14:paraId="77F86979" w14:textId="3A58CE64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Note pupil size.</w:t>
      </w:r>
    </w:p>
    <w:p w14:paraId="7BF29F47" w14:textId="04F69018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Shine penlight toward pupil from side of eye.</w:t>
      </w:r>
    </w:p>
    <w:p w14:paraId="02029B99" w14:textId="22549258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Movement is noted.</w:t>
      </w:r>
    </w:p>
    <w:p w14:paraId="217F0F17" w14:textId="57E08096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Should constrict.</w:t>
      </w:r>
    </w:p>
    <w:p w14:paraId="19EB31DF" w14:textId="6263BD70" w:rsidR="00EC3AE9" w:rsidRP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Note size.</w:t>
      </w:r>
    </w:p>
    <w:p w14:paraId="72B5BB86" w14:textId="65768C9B" w:rsidR="00EC3AE9" w:rsidRDefault="00EC3AE9" w:rsidP="00802466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Consensual Response:</w:t>
      </w:r>
    </w:p>
    <w:p w14:paraId="0FFCF698" w14:textId="3AC6859B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Observe the eye just tested for reaction while shining penlight into the other eye. </w:t>
      </w:r>
    </w:p>
    <w:p w14:paraId="6D005FD3" w14:textId="290D0245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Observed pupil should constrict.</w:t>
      </w:r>
    </w:p>
    <w:p w14:paraId="32A8786C" w14:textId="5536545B" w:rsidR="00EC3AE9" w:rsidRPr="00EC3AE9" w:rsidRDefault="00EC3AE9" w:rsidP="00EC3AE9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Accommodation: Ability of pupil to respond to near and far distances.</w:t>
      </w:r>
    </w:p>
    <w:p w14:paraId="764D8F4A" w14:textId="4D5F216A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Look at object far away.</w:t>
      </w:r>
    </w:p>
    <w:p w14:paraId="5591B620" w14:textId="74029CC5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Note size and shape of pupils.</w:t>
      </w:r>
    </w:p>
    <w:p w14:paraId="234516A6" w14:textId="6F5396EB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 w:rsidRPr="00EC3AE9">
        <w:rPr>
          <w:sz w:val="20"/>
          <w:szCs w:val="20"/>
        </w:rPr>
        <w:t>Observe as pt focuses on near</w:t>
      </w:r>
      <w:r>
        <w:rPr>
          <w:sz w:val="20"/>
          <w:szCs w:val="20"/>
        </w:rPr>
        <w:t xml:space="preserve"> object (HCP finger or penlight) about 5 inches from face.</w:t>
      </w:r>
    </w:p>
    <w:p w14:paraId="2C86DAB1" w14:textId="77777777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Pupils SHOULD turn </w:t>
      </w:r>
      <w:proofErr w:type="gramStart"/>
      <w:r>
        <w:rPr>
          <w:sz w:val="20"/>
          <w:szCs w:val="20"/>
        </w:rPr>
        <w:t>inward</w:t>
      </w:r>
      <w:proofErr w:type="gramEnd"/>
      <w:r>
        <w:rPr>
          <w:sz w:val="20"/>
          <w:szCs w:val="20"/>
        </w:rPr>
        <w:t xml:space="preserve"> and pupils should constrict.</w:t>
      </w:r>
    </w:p>
    <w:p w14:paraId="14F55707" w14:textId="6027D12B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C</w:t>
      </w:r>
      <w:r w:rsidRPr="00EC3AE9">
        <w:rPr>
          <w:sz w:val="20"/>
          <w:szCs w:val="20"/>
        </w:rPr>
        <w:t xml:space="preserve">onvergence &amp; constriction </w:t>
      </w:r>
      <w:r>
        <w:rPr>
          <w:sz w:val="20"/>
          <w:szCs w:val="20"/>
        </w:rPr>
        <w:t>together are called accommodation.</w:t>
      </w:r>
    </w:p>
    <w:p w14:paraId="72904712" w14:textId="5C01B804" w:rsidR="00EC3AE9" w:rsidRDefault="00EC3AE9" w:rsidP="00EC3AE9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PERRLA: </w:t>
      </w:r>
    </w:p>
    <w:p w14:paraId="48FD66F1" w14:textId="37CC987D" w:rsidR="00EC3AE9" w:rsidRDefault="00EC3AE9" w:rsidP="00EC3AE9">
      <w:pPr>
        <w:pStyle w:val="ListParagraph"/>
        <w:numPr>
          <w:ilvl w:val="2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Pupils equal</w:t>
      </w:r>
    </w:p>
    <w:p w14:paraId="0E175AF2" w14:textId="14ED9E87" w:rsidR="00EC3AE9" w:rsidRDefault="00EC3AE9" w:rsidP="00EC3AE9">
      <w:pPr>
        <w:pStyle w:val="ListParagraph"/>
        <w:numPr>
          <w:ilvl w:val="2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Round</w:t>
      </w:r>
    </w:p>
    <w:p w14:paraId="7AE75650" w14:textId="1515BD43" w:rsidR="00EC3AE9" w:rsidRDefault="00EC3AE9" w:rsidP="00EC3AE9">
      <w:pPr>
        <w:pStyle w:val="ListParagraph"/>
        <w:numPr>
          <w:ilvl w:val="2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Reactive to Light</w:t>
      </w:r>
    </w:p>
    <w:p w14:paraId="7E0A6C48" w14:textId="4A41820C" w:rsidR="00EC3AE9" w:rsidRDefault="00EC3AE9" w:rsidP="00EC3AE9">
      <w:pPr>
        <w:pStyle w:val="ListParagraph"/>
        <w:numPr>
          <w:ilvl w:val="2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Accommodation</w:t>
      </w:r>
    </w:p>
    <w:p w14:paraId="4E26D841" w14:textId="3C42D566" w:rsidR="00EC3AE9" w:rsidRPr="00873B8C" w:rsidRDefault="00873B8C" w:rsidP="00873B8C">
      <w:pPr>
        <w:rPr>
          <w:b/>
          <w:bCs/>
          <w:sz w:val="20"/>
          <w:szCs w:val="20"/>
          <w:u w:val="single"/>
        </w:rPr>
      </w:pPr>
      <w:r w:rsidRPr="00873B8C">
        <w:rPr>
          <w:b/>
          <w:bCs/>
          <w:sz w:val="20"/>
          <w:szCs w:val="20"/>
          <w:u w:val="single"/>
        </w:rPr>
        <w:t>Gerontological Issues:</w:t>
      </w:r>
    </w:p>
    <w:p w14:paraId="6B016B8A" w14:textId="3D9C5152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Presbyopia: inability to focus up close</w:t>
      </w:r>
    </w:p>
    <w:p w14:paraId="30E89187" w14:textId="6DB6608F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Narrowing of visual field</w:t>
      </w:r>
    </w:p>
    <w:p w14:paraId="08A33FFE" w14:textId="199165AC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Difficulty with peripheral vision</w:t>
      </w:r>
    </w:p>
    <w:p w14:paraId="79F63991" w14:textId="14251C34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Decreased pupil </w:t>
      </w:r>
      <w:proofErr w:type="gramStart"/>
      <w:r>
        <w:rPr>
          <w:sz w:val="20"/>
          <w:szCs w:val="20"/>
        </w:rPr>
        <w:t>size</w:t>
      </w:r>
      <w:proofErr w:type="gramEnd"/>
    </w:p>
    <w:p w14:paraId="6EB7B0A8" w14:textId="6401CF1F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Decreased responsiveness to </w:t>
      </w:r>
      <w:proofErr w:type="gramStart"/>
      <w:r>
        <w:rPr>
          <w:sz w:val="20"/>
          <w:szCs w:val="20"/>
        </w:rPr>
        <w:t>light</w:t>
      </w:r>
      <w:proofErr w:type="gramEnd"/>
    </w:p>
    <w:p w14:paraId="3473D22C" w14:textId="7AC26B4E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Difficulty with vision in dimly lit areas</w:t>
      </w:r>
    </w:p>
    <w:p w14:paraId="5938ECC8" w14:textId="3444EB8C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Increased opacity of lens: sensitivity to glare, blurred </w:t>
      </w:r>
      <w:proofErr w:type="gramStart"/>
      <w:r>
        <w:rPr>
          <w:sz w:val="20"/>
          <w:szCs w:val="20"/>
        </w:rPr>
        <w:t>vision</w:t>
      </w:r>
      <w:proofErr w:type="gramEnd"/>
      <w:r>
        <w:rPr>
          <w:sz w:val="20"/>
          <w:szCs w:val="20"/>
        </w:rPr>
        <w:t xml:space="preserve"> and interference with night vision.</w:t>
      </w:r>
    </w:p>
    <w:p w14:paraId="530D25FC" w14:textId="03AA0711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Yellowing of </w:t>
      </w:r>
      <w:proofErr w:type="gramStart"/>
      <w:r>
        <w:rPr>
          <w:sz w:val="20"/>
          <w:szCs w:val="20"/>
        </w:rPr>
        <w:t>lens:</w:t>
      </w:r>
      <w:proofErr w:type="gramEnd"/>
      <w:r>
        <w:rPr>
          <w:sz w:val="20"/>
          <w:szCs w:val="20"/>
        </w:rPr>
        <w:t xml:space="preserve"> reduces ability to differentiate low-tone colors of blues, greens, and violets.</w:t>
      </w:r>
    </w:p>
    <w:p w14:paraId="2CDDC808" w14:textId="4469FE7E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Distorted depth perception </w:t>
      </w:r>
    </w:p>
    <w:p w14:paraId="3155013D" w14:textId="63B8DA23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Difficulty correctly judging height of curbs and steps</w:t>
      </w:r>
    </w:p>
    <w:p w14:paraId="2893D054" w14:textId="6E5A271D" w:rsid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Decreased lacrimal </w:t>
      </w:r>
      <w:proofErr w:type="gramStart"/>
      <w:r>
        <w:rPr>
          <w:sz w:val="20"/>
          <w:szCs w:val="20"/>
        </w:rPr>
        <w:t>secretions</w:t>
      </w:r>
      <w:proofErr w:type="gramEnd"/>
    </w:p>
    <w:p w14:paraId="7BA0EC01" w14:textId="2A63A284" w:rsidR="00873B8C" w:rsidRPr="00873B8C" w:rsidRDefault="00873B8C" w:rsidP="00873B8C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Increased risk of </w:t>
      </w:r>
      <w:proofErr w:type="gramStart"/>
      <w:r>
        <w:rPr>
          <w:sz w:val="20"/>
          <w:szCs w:val="20"/>
        </w:rPr>
        <w:t>falling</w:t>
      </w:r>
      <w:proofErr w:type="gramEnd"/>
    </w:p>
    <w:p w14:paraId="72216838" w14:textId="0DE1D199" w:rsidR="00873B8C" w:rsidRPr="00873B8C" w:rsidRDefault="00873B8C" w:rsidP="00873B8C">
      <w:pPr>
        <w:rPr>
          <w:sz w:val="20"/>
          <w:szCs w:val="20"/>
          <w:u w:val="single"/>
        </w:rPr>
      </w:pPr>
      <w:r w:rsidRPr="00873B8C">
        <w:rPr>
          <w:sz w:val="20"/>
          <w:szCs w:val="20"/>
          <w:u w:val="single"/>
        </w:rPr>
        <w:t>Inspection &amp; Palpation of External Structures:</w:t>
      </w:r>
    </w:p>
    <w:p w14:paraId="2B32910E" w14:textId="608DE392" w:rsidR="00873B8C" w:rsidRDefault="00873B8C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Extraocular structures are inspected: presence of eyebrows, symmetry, hair texture, size &amp; extension of </w:t>
      </w:r>
      <w:proofErr w:type="gramStart"/>
      <w:r>
        <w:rPr>
          <w:sz w:val="20"/>
          <w:szCs w:val="20"/>
        </w:rPr>
        <w:t>brows</w:t>
      </w:r>
      <w:proofErr w:type="gramEnd"/>
    </w:p>
    <w:p w14:paraId="3E6033AD" w14:textId="762740C7" w:rsidR="00873B8C" w:rsidRDefault="00873B8C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HCP: inspects, palpates orbital area for edema, lesions, puffiness &amp; tenderness.</w:t>
      </w:r>
    </w:p>
    <w:p w14:paraId="5AED1C76" w14:textId="3FBDE6F9" w:rsidR="00873B8C" w:rsidRDefault="00873B8C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Eyelids: symmetry, presence of eyelashes, eyelash position, tremors, flakiness, redness &amp; swelling.</w:t>
      </w:r>
    </w:p>
    <w:p w14:paraId="7352B406" w14:textId="345C0253" w:rsidR="00873B8C" w:rsidRDefault="00873B8C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Pt asked to open and close eyelids. Should over the iris margin but not pupil.</w:t>
      </w:r>
    </w:p>
    <w:p w14:paraId="48D20650" w14:textId="423391E2" w:rsidR="00873B8C" w:rsidRDefault="00873B8C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Inspect distance between upper and lower eyelid. (palpebral fissure)</w:t>
      </w:r>
      <w:r w:rsidR="002F3571">
        <w:rPr>
          <w:sz w:val="20"/>
          <w:szCs w:val="20"/>
        </w:rPr>
        <w:t xml:space="preserve"> should be equal on both sides.</w:t>
      </w:r>
    </w:p>
    <w:p w14:paraId="4F705009" w14:textId="22A363DD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Ptosis: Drooping of the eyelid. (If palpebral fissure is not symmetrical)</w:t>
      </w:r>
    </w:p>
    <w:p w14:paraId="5C8EFAD3" w14:textId="5E36D189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Medial canthus palpated for exudate. </w:t>
      </w:r>
    </w:p>
    <w:p w14:paraId="7811562C" w14:textId="49A5FC60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Eyelids palpated for nodules.</w:t>
      </w:r>
    </w:p>
    <w:p w14:paraId="7FCFCAF5" w14:textId="782DF64F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Eye palpated for firmness over closed eyelid.</w:t>
      </w:r>
    </w:p>
    <w:p w14:paraId="164F3069" w14:textId="1B900020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Lower eyelid pulled down and pt asked to look upward.</w:t>
      </w:r>
    </w:p>
    <w:p w14:paraId="7E6187A4" w14:textId="08440D68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Conjunctiva &amp; sclera inspected for color, </w:t>
      </w:r>
      <w:proofErr w:type="gramStart"/>
      <w:r>
        <w:rPr>
          <w:sz w:val="20"/>
          <w:szCs w:val="20"/>
        </w:rPr>
        <w:t>discharge</w:t>
      </w:r>
      <w:proofErr w:type="gramEnd"/>
      <w:r>
        <w:rPr>
          <w:sz w:val="20"/>
          <w:szCs w:val="20"/>
        </w:rPr>
        <w:t xml:space="preserve"> and pterygium (thickening of conjunctiva).</w:t>
      </w:r>
    </w:p>
    <w:p w14:paraId="35C2FA64" w14:textId="1C998EC2" w:rsidR="002F3571" w:rsidRDefault="002F3571" w:rsidP="00873B8C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Inspect upper eyelid. Turned outward with </w:t>
      </w:r>
      <w:proofErr w:type="spellStart"/>
      <w:r>
        <w:rPr>
          <w:sz w:val="20"/>
          <w:szCs w:val="20"/>
        </w:rPr>
        <w:t>q-tip</w:t>
      </w:r>
      <w:proofErr w:type="spellEnd"/>
      <w:r>
        <w:rPr>
          <w:sz w:val="20"/>
          <w:szCs w:val="20"/>
        </w:rPr>
        <w:t xml:space="preserve"> and pt blinks to return eyelid to normal resting position.</w:t>
      </w:r>
    </w:p>
    <w:p w14:paraId="0D2B21A3" w14:textId="0C8C6661" w:rsidR="002F3571" w:rsidRDefault="002F3571" w:rsidP="002F3571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External eyes inspected for color &amp; symmetry of irises, clarity of cornea &amp; depth and clarity of anterior chamber.</w:t>
      </w:r>
    </w:p>
    <w:p w14:paraId="01405B94" w14:textId="036BA6A6" w:rsidR="002F3571" w:rsidRDefault="002F3571" w:rsidP="002F3571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Shine light across cornea to see if </w:t>
      </w:r>
      <w:proofErr w:type="gramStart"/>
      <w:r>
        <w:rPr>
          <w:sz w:val="20"/>
          <w:szCs w:val="20"/>
        </w:rPr>
        <w:t>it’s</w:t>
      </w:r>
      <w:proofErr w:type="gramEnd"/>
      <w:r>
        <w:rPr>
          <w:sz w:val="20"/>
          <w:szCs w:val="20"/>
        </w:rPr>
        <w:t xml:space="preserve"> clear or cloudy.</w:t>
      </w:r>
    </w:p>
    <w:p w14:paraId="53E4EAFF" w14:textId="07BAD8B2" w:rsidR="002F3571" w:rsidRDefault="002F3571" w:rsidP="002F3571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Arcus Senilis: &gt;40 </w:t>
      </w:r>
      <w:proofErr w:type="spellStart"/>
      <w:r>
        <w:rPr>
          <w:sz w:val="20"/>
          <w:szCs w:val="20"/>
        </w:rPr>
        <w:t>yo</w:t>
      </w:r>
      <w:proofErr w:type="spellEnd"/>
      <w:r>
        <w:rPr>
          <w:sz w:val="20"/>
          <w:szCs w:val="20"/>
        </w:rPr>
        <w:t>: bilat opaque whitening of outer rim of cornea may be seen, considered normal, caused from lipid deposits.</w:t>
      </w:r>
    </w:p>
    <w:p w14:paraId="2617DA3D" w14:textId="7F303989" w:rsidR="002F3571" w:rsidRPr="002F3571" w:rsidRDefault="002F3571" w:rsidP="002F3571">
      <w:pPr>
        <w:rPr>
          <w:sz w:val="20"/>
          <w:szCs w:val="20"/>
          <w:u w:val="single"/>
        </w:rPr>
      </w:pPr>
      <w:r w:rsidRPr="002F3571">
        <w:rPr>
          <w:sz w:val="20"/>
          <w:szCs w:val="20"/>
          <w:u w:val="single"/>
        </w:rPr>
        <w:t>Internal Eye Examination:</w:t>
      </w:r>
    </w:p>
    <w:p w14:paraId="781C3AA5" w14:textId="72EAF889" w:rsidR="002F3571" w:rsidRDefault="00AF6F5D" w:rsidP="002F3571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Dark room to dilate pupil.</w:t>
      </w:r>
    </w:p>
    <w:p w14:paraId="3B4D8A51" w14:textId="78A7DE95" w:rsidR="00AF6F5D" w:rsidRDefault="00AF6F5D" w:rsidP="002F3571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Anticholinergic mydriatic (causing dilation) eye drops might be needed.</w:t>
      </w:r>
    </w:p>
    <w:p w14:paraId="5B12F862" w14:textId="0C5EE368" w:rsidR="00AF6F5D" w:rsidRDefault="00B361A0" w:rsidP="002F3571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Ophthalmoscope: tool with light source to magnify internal structures of eye.</w:t>
      </w:r>
    </w:p>
    <w:p w14:paraId="2F46B53E" w14:textId="742360E3" w:rsidR="00B361A0" w:rsidRDefault="00B361A0" w:rsidP="00B361A0">
      <w:pPr>
        <w:pStyle w:val="ListParagraph"/>
        <w:numPr>
          <w:ilvl w:val="1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Hold head still while looking at distant object.</w:t>
      </w:r>
    </w:p>
    <w:p w14:paraId="0C48DAA1" w14:textId="4709D29B" w:rsidR="00B361A0" w:rsidRDefault="00B361A0" w:rsidP="00B361A0">
      <w:pPr>
        <w:pStyle w:val="ListParagraph"/>
        <w:numPr>
          <w:ilvl w:val="1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HCP uses slit-lamp microscope.</w:t>
      </w:r>
    </w:p>
    <w:p w14:paraId="5EE169D6" w14:textId="1B39170C" w:rsidR="00B361A0" w:rsidRDefault="00B361A0" w:rsidP="00B361A0">
      <w:pPr>
        <w:rPr>
          <w:sz w:val="20"/>
          <w:szCs w:val="20"/>
          <w:u w:val="single"/>
        </w:rPr>
      </w:pPr>
      <w:r w:rsidRPr="00B361A0">
        <w:rPr>
          <w:sz w:val="20"/>
          <w:szCs w:val="20"/>
          <w:u w:val="single"/>
        </w:rPr>
        <w:t>Intraocular Pressure:</w:t>
      </w:r>
    </w:p>
    <w:p w14:paraId="7835DD9B" w14:textId="0356A3D5" w:rsidR="00B361A0" w:rsidRDefault="00B361A0" w:rsidP="00B361A0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Estimation of intraocular pressure using tonometer.</w:t>
      </w:r>
    </w:p>
    <w:p w14:paraId="75953F96" w14:textId="2A0C4480" w:rsidR="00B361A0" w:rsidRDefault="00B361A0" w:rsidP="00B361A0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Above normal range of 10-21 mm Hg may indicate glaucoma.</w:t>
      </w:r>
    </w:p>
    <w:p w14:paraId="33ACA364" w14:textId="57714B5A" w:rsidR="00B361A0" w:rsidRPr="00B361A0" w:rsidRDefault="00B361A0" w:rsidP="00B361A0">
      <w:pPr>
        <w:rPr>
          <w:b/>
          <w:bCs/>
          <w:sz w:val="20"/>
          <w:szCs w:val="20"/>
          <w:u w:val="single"/>
        </w:rPr>
      </w:pPr>
      <w:r w:rsidRPr="00B361A0">
        <w:rPr>
          <w:b/>
          <w:bCs/>
          <w:sz w:val="20"/>
          <w:szCs w:val="20"/>
          <w:u w:val="single"/>
        </w:rPr>
        <w:t>Diagnostic Eye Tests:</w:t>
      </w:r>
    </w:p>
    <w:p w14:paraId="306498D5" w14:textId="7B909230" w:rsidR="00B361A0" w:rsidRDefault="00B361A0" w:rsidP="00B361A0">
      <w:pPr>
        <w:rPr>
          <w:sz w:val="20"/>
          <w:szCs w:val="20"/>
          <w:u w:val="single"/>
        </w:rPr>
      </w:pPr>
      <w:r w:rsidRPr="00B361A0">
        <w:rPr>
          <w:sz w:val="20"/>
          <w:szCs w:val="20"/>
          <w:u w:val="single"/>
        </w:rPr>
        <w:t>Exudate Culture:</w:t>
      </w:r>
    </w:p>
    <w:p w14:paraId="74453651" w14:textId="774B54DA" w:rsidR="00B361A0" w:rsidRDefault="00B361A0" w:rsidP="00B361A0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Eye culture if exudate is present.</w:t>
      </w:r>
    </w:p>
    <w:p w14:paraId="20031C25" w14:textId="7B2706EB" w:rsidR="00B361A0" w:rsidRPr="00B361A0" w:rsidRDefault="00B361A0" w:rsidP="00B361A0">
      <w:pPr>
        <w:rPr>
          <w:sz w:val="20"/>
          <w:szCs w:val="20"/>
          <w:u w:val="single"/>
        </w:rPr>
      </w:pPr>
      <w:r w:rsidRPr="00B361A0">
        <w:rPr>
          <w:sz w:val="20"/>
          <w:szCs w:val="20"/>
          <w:u w:val="single"/>
        </w:rPr>
        <w:t>Digital Imaging:</w:t>
      </w:r>
    </w:p>
    <w:p w14:paraId="0FCBDF10" w14:textId="4A7C98E4" w:rsidR="00B361A0" w:rsidRDefault="00B361A0" w:rsidP="00B361A0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Viewing most of the retina without dilating eye drops.</w:t>
      </w:r>
    </w:p>
    <w:p w14:paraId="29023C98" w14:textId="700F7F6C" w:rsidR="00B361A0" w:rsidRDefault="00B361A0" w:rsidP="00B361A0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Takes pic of retina in 2 secs.</w:t>
      </w:r>
    </w:p>
    <w:p w14:paraId="1D984E8B" w14:textId="0F16646A" w:rsidR="00B361A0" w:rsidRDefault="00B361A0" w:rsidP="00B361A0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Assists with early detection of eye disease.</w:t>
      </w:r>
    </w:p>
    <w:p w14:paraId="6916FA04" w14:textId="7CC5383B" w:rsidR="00B361A0" w:rsidRDefault="00B361A0" w:rsidP="00B361A0">
      <w:pPr>
        <w:rPr>
          <w:sz w:val="20"/>
          <w:szCs w:val="20"/>
          <w:u w:val="single"/>
        </w:rPr>
      </w:pPr>
      <w:r w:rsidRPr="00B361A0">
        <w:rPr>
          <w:sz w:val="20"/>
          <w:szCs w:val="20"/>
          <w:u w:val="single"/>
        </w:rPr>
        <w:t>Optical Coherence Tomography:</w:t>
      </w:r>
    </w:p>
    <w:p w14:paraId="350B1C28" w14:textId="1748C3B9" w:rsidR="00B361A0" w:rsidRDefault="00B361A0" w:rsidP="00B361A0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Takes picture of the retina.</w:t>
      </w:r>
    </w:p>
    <w:p w14:paraId="5D893F09" w14:textId="41930E2B" w:rsidR="00B361A0" w:rsidRPr="00B361A0" w:rsidRDefault="00B361A0" w:rsidP="00B361A0">
      <w:pPr>
        <w:rPr>
          <w:sz w:val="20"/>
          <w:szCs w:val="20"/>
          <w:u w:val="single"/>
        </w:rPr>
      </w:pPr>
      <w:r w:rsidRPr="00B361A0">
        <w:rPr>
          <w:sz w:val="20"/>
          <w:szCs w:val="20"/>
          <w:u w:val="single"/>
        </w:rPr>
        <w:t>Fluorescein and Indocyanine Green Angiography:</w:t>
      </w:r>
    </w:p>
    <w:p w14:paraId="7DDBC642" w14:textId="2C7073AA" w:rsidR="00B361A0" w:rsidRDefault="00B361A0" w:rsidP="00B361A0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With dye uses special cameras to find leaking or damaged blood vessels in the retinal or deeper choroidal circulation.</w:t>
      </w:r>
    </w:p>
    <w:p w14:paraId="71121A5F" w14:textId="55538D71" w:rsidR="00B361A0" w:rsidRDefault="00B361A0" w:rsidP="00B361A0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Fluorescein: yellow dye that glows in visible light and can show retinal circulation.</w:t>
      </w:r>
      <w:r w:rsidR="00D677C0">
        <w:rPr>
          <w:sz w:val="20"/>
          <w:szCs w:val="20"/>
        </w:rPr>
        <w:t xml:space="preserve"> Used for diabetic retinopathy and retinal vascular disease.</w:t>
      </w:r>
    </w:p>
    <w:p w14:paraId="60E60E4E" w14:textId="2DA86569" w:rsidR="00B361A0" w:rsidRDefault="00B361A0" w:rsidP="00D677C0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Indocyanine green: Green dye that shows up with invisible infrared light to highlight choroidal circulation.</w:t>
      </w:r>
      <w:r w:rsidR="00D677C0">
        <w:rPr>
          <w:sz w:val="20"/>
          <w:szCs w:val="20"/>
        </w:rPr>
        <w:t xml:space="preserve"> (Contains iodine) Pupil is dilated and dye is injected IV. Used for the wet form of macular degeneration when blood is present in macula.</w:t>
      </w:r>
    </w:p>
    <w:p w14:paraId="30472C9C" w14:textId="165C4433" w:rsidR="00D677C0" w:rsidRPr="00D677C0" w:rsidRDefault="00D677C0" w:rsidP="00D677C0">
      <w:pPr>
        <w:rPr>
          <w:sz w:val="20"/>
          <w:szCs w:val="20"/>
          <w:u w:val="single"/>
        </w:rPr>
      </w:pPr>
      <w:r w:rsidRPr="00D677C0">
        <w:rPr>
          <w:sz w:val="20"/>
          <w:szCs w:val="20"/>
          <w:u w:val="single"/>
        </w:rPr>
        <w:t>Electroretinography:</w:t>
      </w:r>
    </w:p>
    <w:p w14:paraId="2C65DF2C" w14:textId="775B0DF2" w:rsidR="00D677C0" w:rsidRDefault="00D677C0" w:rsidP="00D677C0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Diagnosis diseases of rods and cones in eye.</w:t>
      </w:r>
    </w:p>
    <w:p w14:paraId="7B32EEE0" w14:textId="736D14C3" w:rsidR="00D677C0" w:rsidRDefault="00D677C0" w:rsidP="00D677C0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Evaluated differences in electrical potential between cornea &amp; retina in response to light wavelengths and intensity.</w:t>
      </w:r>
    </w:p>
    <w:p w14:paraId="3AC267C3" w14:textId="4FFF905A" w:rsidR="00D677C0" w:rsidRDefault="00D677C0" w:rsidP="00D677C0">
      <w:pPr>
        <w:rPr>
          <w:sz w:val="20"/>
          <w:szCs w:val="20"/>
          <w:u w:val="single"/>
        </w:rPr>
      </w:pPr>
      <w:r w:rsidRPr="00D677C0">
        <w:rPr>
          <w:sz w:val="20"/>
          <w:szCs w:val="20"/>
          <w:u w:val="single"/>
        </w:rPr>
        <w:t>Ultrasonography:</w:t>
      </w:r>
    </w:p>
    <w:p w14:paraId="1A51BCF1" w14:textId="4D2623DD" w:rsidR="00D677C0" w:rsidRDefault="00D677C0" w:rsidP="00D677C0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When internal eye cannot be visualized directly because of obstructions &amp; corneal opacities or bloody vitreous.</w:t>
      </w:r>
    </w:p>
    <w:p w14:paraId="4B3AB651" w14:textId="33452D06" w:rsidR="00D677C0" w:rsidRDefault="00D677C0" w:rsidP="00D677C0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Eye is anesthetized with anesthetic drops.</w:t>
      </w:r>
    </w:p>
    <w:p w14:paraId="7FDD1F02" w14:textId="645089EA" w:rsidR="00D677C0" w:rsidRDefault="00D677C0" w:rsidP="00D677C0">
      <w:pPr>
        <w:rPr>
          <w:sz w:val="20"/>
          <w:szCs w:val="20"/>
          <w:u w:val="single"/>
        </w:rPr>
      </w:pPr>
      <w:r w:rsidRPr="00D677C0">
        <w:rPr>
          <w:sz w:val="20"/>
          <w:szCs w:val="20"/>
          <w:u w:val="single"/>
        </w:rPr>
        <w:t>Imaging Tests:</w:t>
      </w:r>
    </w:p>
    <w:p w14:paraId="00C7B3BF" w14:textId="24F5E8A9" w:rsidR="00D677C0" w:rsidRDefault="00D677C0" w:rsidP="00D677C0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X-rays show bone structure and tumors.</w:t>
      </w:r>
    </w:p>
    <w:p w14:paraId="08EB6893" w14:textId="3BA47591" w:rsidR="00D677C0" w:rsidRDefault="00D677C0" w:rsidP="00D677C0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Ct &amp; MRI visualize ocular structures &amp; abnormalities of the eye and surrounding tissue.</w:t>
      </w:r>
    </w:p>
    <w:p w14:paraId="70B72701" w14:textId="0D701289" w:rsidR="00D677C0" w:rsidRPr="00D677C0" w:rsidRDefault="00D677C0" w:rsidP="00D677C0">
      <w:pPr>
        <w:rPr>
          <w:b/>
          <w:bCs/>
          <w:sz w:val="20"/>
          <w:szCs w:val="20"/>
          <w:u w:val="single"/>
        </w:rPr>
      </w:pPr>
      <w:r w:rsidRPr="00D677C0">
        <w:rPr>
          <w:b/>
          <w:bCs/>
          <w:sz w:val="20"/>
          <w:szCs w:val="20"/>
          <w:u w:val="single"/>
        </w:rPr>
        <w:t>Therapeutic Measures for the Eye and Vision:</w:t>
      </w:r>
    </w:p>
    <w:p w14:paraId="1F83D20F" w14:textId="0DA98A39" w:rsidR="00D677C0" w:rsidRPr="00D677C0" w:rsidRDefault="00D677C0" w:rsidP="00D677C0">
      <w:pPr>
        <w:rPr>
          <w:sz w:val="20"/>
          <w:szCs w:val="20"/>
          <w:u w:val="single"/>
        </w:rPr>
      </w:pPr>
      <w:r w:rsidRPr="00D677C0">
        <w:rPr>
          <w:sz w:val="20"/>
          <w:szCs w:val="20"/>
          <w:u w:val="single"/>
        </w:rPr>
        <w:t>Eye Examinations:</w:t>
      </w:r>
    </w:p>
    <w:p w14:paraId="70B17E8B" w14:textId="5104711F" w:rsidR="00D677C0" w:rsidRDefault="00410151" w:rsidP="00D677C0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18-60 </w:t>
      </w:r>
      <w:proofErr w:type="spellStart"/>
      <w:r>
        <w:rPr>
          <w:sz w:val="20"/>
          <w:szCs w:val="20"/>
        </w:rPr>
        <w:t>yo</w:t>
      </w:r>
      <w:proofErr w:type="spellEnd"/>
      <w:r>
        <w:rPr>
          <w:sz w:val="20"/>
          <w:szCs w:val="20"/>
        </w:rPr>
        <w:t>: Suggested q2 years eye exam</w:t>
      </w:r>
    </w:p>
    <w:p w14:paraId="3274A20E" w14:textId="0FA58EA9" w:rsidR="00410151" w:rsidRDefault="00410151" w:rsidP="00D677C0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&lt;61 </w:t>
      </w:r>
      <w:proofErr w:type="spellStart"/>
      <w:r>
        <w:rPr>
          <w:sz w:val="20"/>
          <w:szCs w:val="20"/>
        </w:rPr>
        <w:t>yo</w:t>
      </w:r>
      <w:proofErr w:type="spellEnd"/>
      <w:r>
        <w:rPr>
          <w:sz w:val="20"/>
          <w:szCs w:val="20"/>
        </w:rPr>
        <w:t>: Risk for eye disease suggested q1-2 years.</w:t>
      </w:r>
    </w:p>
    <w:p w14:paraId="5D5EAE8D" w14:textId="6A25ABF7" w:rsidR="00410151" w:rsidRDefault="00410151" w:rsidP="00D677C0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&gt;61 </w:t>
      </w:r>
      <w:proofErr w:type="spellStart"/>
      <w:r>
        <w:rPr>
          <w:sz w:val="20"/>
          <w:szCs w:val="20"/>
        </w:rPr>
        <w:t>yo</w:t>
      </w:r>
      <w:proofErr w:type="spellEnd"/>
      <w:r>
        <w:rPr>
          <w:sz w:val="20"/>
          <w:szCs w:val="20"/>
        </w:rPr>
        <w:t>: Suggested annual or as-directed eye exams.</w:t>
      </w:r>
    </w:p>
    <w:p w14:paraId="3C99AAA5" w14:textId="01F8C813" w:rsidR="00410151" w:rsidRDefault="00410151" w:rsidP="00410151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Ophthalmologist: physician specializing in diagnosing &amp; treating eye diseases</w:t>
      </w:r>
    </w:p>
    <w:p w14:paraId="40202ADD" w14:textId="3D5B0CB5" w:rsidR="00410151" w:rsidRDefault="00410151" w:rsidP="00410151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Optometrist: specializes in eye exams to </w:t>
      </w:r>
      <w:proofErr w:type="gramStart"/>
      <w:r>
        <w:rPr>
          <w:sz w:val="20"/>
          <w:szCs w:val="20"/>
        </w:rPr>
        <w:t>identify:</w:t>
      </w:r>
      <w:proofErr w:type="gramEnd"/>
      <w:r>
        <w:rPr>
          <w:sz w:val="20"/>
          <w:szCs w:val="20"/>
        </w:rPr>
        <w:t xml:space="preserve"> visual defects, diagnose problems, prescribe corrective lenses or other treatments &amp; refer for medical treatment.</w:t>
      </w:r>
    </w:p>
    <w:p w14:paraId="69034B1A" w14:textId="3FD7988D" w:rsidR="00410151" w:rsidRDefault="00410151" w:rsidP="00410151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Optician: trained to grind and fit lenses prescribed by ophthalmologist or optometrist.</w:t>
      </w:r>
    </w:p>
    <w:p w14:paraId="4D043A54" w14:textId="108A23D6" w:rsidR="00410151" w:rsidRPr="00B50599" w:rsidRDefault="00410151" w:rsidP="00410151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Eye Hygiene:</w:t>
      </w:r>
    </w:p>
    <w:p w14:paraId="1E8D72C8" w14:textId="446A970A" w:rsidR="00410151" w:rsidRDefault="00B50599" w:rsidP="00B50599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Important to keep debris out of the eye.</w:t>
      </w:r>
    </w:p>
    <w:p w14:paraId="48313D2A" w14:textId="6862B035" w:rsidR="00B50599" w:rsidRDefault="00B50599" w:rsidP="00B50599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Do not rub eyes.</w:t>
      </w:r>
    </w:p>
    <w:p w14:paraId="2D0EBD6B" w14:textId="5EB822DA" w:rsidR="00B50599" w:rsidRDefault="00B50599" w:rsidP="00B50599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Tears wash away debris.</w:t>
      </w:r>
    </w:p>
    <w:p w14:paraId="46C81E33" w14:textId="61F81928" w:rsidR="00B50599" w:rsidRPr="00B50599" w:rsidRDefault="00B50599" w:rsidP="00B50599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Wipe eyes from inner canthus to outer canthus.</w:t>
      </w:r>
    </w:p>
    <w:p w14:paraId="46C04E9E" w14:textId="46043922" w:rsidR="00410151" w:rsidRPr="00B50599" w:rsidRDefault="00410151" w:rsidP="00410151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Nutrition for Eye Health:</w:t>
      </w:r>
    </w:p>
    <w:p w14:paraId="2B10AC96" w14:textId="2DB94B85" w:rsidR="00410151" w:rsidRDefault="00B50599" w:rsidP="00B50599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Inadequate vitamin intake &amp; lack of vitamin A: corneal damage and night blindness</w:t>
      </w:r>
    </w:p>
    <w:p w14:paraId="3846213E" w14:textId="5CCB5308" w:rsidR="00B50599" w:rsidRPr="00B50599" w:rsidRDefault="00B50599" w:rsidP="00B50599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Lack of vitamin B: Optic neuritis</w:t>
      </w:r>
    </w:p>
    <w:p w14:paraId="27B3C77A" w14:textId="030E5E35" w:rsidR="00410151" w:rsidRPr="00B50599" w:rsidRDefault="00410151" w:rsidP="00410151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Eye Safety and Prevention of Injury:</w:t>
      </w:r>
    </w:p>
    <w:p w14:paraId="5940B6B9" w14:textId="61DA1F7C" w:rsidR="00410151" w:rsidRPr="00B50599" w:rsidRDefault="00B50599" w:rsidP="00B50599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Most common injuries from: microwave cooking, lawn care, shooting rubber bands &amp; BB gun use.</w:t>
      </w:r>
    </w:p>
    <w:p w14:paraId="24746EE5" w14:textId="376D082B" w:rsidR="00410151" w:rsidRPr="00B50599" w:rsidRDefault="00410151" w:rsidP="00410151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Eye Irrigation:</w:t>
      </w:r>
    </w:p>
    <w:p w14:paraId="5B849BA9" w14:textId="04B0E62F" w:rsidR="00B50599" w:rsidRPr="00B50599" w:rsidRDefault="00B50599" w:rsidP="00B50599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Explain procedure before irrigating.</w:t>
      </w:r>
    </w:p>
    <w:p w14:paraId="669055FE" w14:textId="645B3BD1" w:rsidR="00410151" w:rsidRPr="00B50599" w:rsidRDefault="00410151" w:rsidP="00410151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Guide Dogs for the Blind &amp; Visually Impaired:</w:t>
      </w:r>
    </w:p>
    <w:p w14:paraId="1B12A662" w14:textId="49EFD928" w:rsidR="00410151" w:rsidRDefault="00B50599" w:rsidP="00B50599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Guide dogs are trained to lead blind and visually impaired people around obstacles.</w:t>
      </w:r>
    </w:p>
    <w:p w14:paraId="116AB3BE" w14:textId="6B4F3F47" w:rsidR="00B50599" w:rsidRDefault="00B50599" w:rsidP="00B50599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Ask permission before touching dog.</w:t>
      </w:r>
    </w:p>
    <w:p w14:paraId="5A3B7310" w14:textId="271B8BBF" w:rsidR="00B50599" w:rsidRPr="00B50599" w:rsidRDefault="00B50599" w:rsidP="00B50599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Medication Administration:</w:t>
      </w:r>
    </w:p>
    <w:p w14:paraId="66CCDBD1" w14:textId="11A56CFC" w:rsidR="00B50599" w:rsidRDefault="00B50599" w:rsidP="00B50599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Most meds are applied as drops, ointments, or irrigations.</w:t>
      </w:r>
    </w:p>
    <w:p w14:paraId="1252CA2E" w14:textId="57BFD01E" w:rsidR="00B50599" w:rsidRDefault="00B50599" w:rsidP="00B50599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Know normal dosage, strength, desired action side effects &amp; contraindications.</w:t>
      </w:r>
    </w:p>
    <w:p w14:paraId="74A0001D" w14:textId="5845174C" w:rsidR="00B50599" w:rsidRPr="00B50599" w:rsidRDefault="00B50599" w:rsidP="00B50599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Punctual Occlusion:</w:t>
      </w:r>
    </w:p>
    <w:p w14:paraId="20D2BF3F" w14:textId="4C08590B" w:rsidR="00D677C0" w:rsidRDefault="00B50599" w:rsidP="00B50599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After eye-drop admin: eyelid should be closed for 2 mins without blinking.</w:t>
      </w:r>
    </w:p>
    <w:p w14:paraId="7AC3377A" w14:textId="744A7826" w:rsidR="00B50599" w:rsidRDefault="00B50599" w:rsidP="00B50599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Puncta (tear duct) should have pressure applied to it along the nose and not the eye.</w:t>
      </w:r>
    </w:p>
    <w:p w14:paraId="67F03553" w14:textId="1E9B4BD1" w:rsidR="00B50599" w:rsidRDefault="00B50599" w:rsidP="00B50599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Teach pt proper instillation of eye meds.</w:t>
      </w:r>
    </w:p>
    <w:p w14:paraId="46B845C0" w14:textId="07C8712F" w:rsidR="00B50599" w:rsidRPr="00B50599" w:rsidRDefault="00B50599" w:rsidP="00B50599">
      <w:pPr>
        <w:rPr>
          <w:sz w:val="20"/>
          <w:szCs w:val="20"/>
          <w:u w:val="single"/>
        </w:rPr>
      </w:pPr>
      <w:r w:rsidRPr="00B50599">
        <w:rPr>
          <w:sz w:val="20"/>
          <w:szCs w:val="20"/>
          <w:u w:val="single"/>
        </w:rPr>
        <w:t>Eye Patching:</w:t>
      </w:r>
    </w:p>
    <w:p w14:paraId="2FAABEBD" w14:textId="4F43F26D" w:rsidR="00B50599" w:rsidRDefault="00B50599" w:rsidP="00B50599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Apply ointment or drops and ask pt to keep eyelid shut.</w:t>
      </w:r>
    </w:p>
    <w:p w14:paraId="4153A649" w14:textId="37E33A12" w:rsidR="00B50599" w:rsidRDefault="00B50599" w:rsidP="00B50599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Disposable cotton gauze eye patch over eye socket depression to protect eye from further damage by keeping lids closed.</w:t>
      </w:r>
    </w:p>
    <w:p w14:paraId="233786C7" w14:textId="7D2B91A6" w:rsidR="00B50599" w:rsidRDefault="00B50599" w:rsidP="00B50599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Patch is taped in place and pt instructed to rest and listen to music or audio book or sleeping.</w:t>
      </w:r>
    </w:p>
    <w:p w14:paraId="5807656E" w14:textId="710E6AB7" w:rsidR="00B50599" w:rsidRDefault="00B50599" w:rsidP="00B50599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No TV or reading books.</w:t>
      </w:r>
    </w:p>
    <w:p w14:paraId="26F76AB4" w14:textId="77777777" w:rsidR="00B361A0" w:rsidRPr="00B361A0" w:rsidRDefault="00B361A0" w:rsidP="00B361A0">
      <w:pPr>
        <w:rPr>
          <w:sz w:val="20"/>
          <w:szCs w:val="20"/>
        </w:rPr>
      </w:pPr>
    </w:p>
    <w:p w14:paraId="67A8DF3E" w14:textId="466C0368" w:rsidR="00802466" w:rsidRPr="00CA73CA" w:rsidRDefault="00CA73CA" w:rsidP="00802466">
      <w:pPr>
        <w:rPr>
          <w:b/>
          <w:bCs/>
          <w:sz w:val="20"/>
          <w:szCs w:val="20"/>
          <w:u w:val="single"/>
        </w:rPr>
      </w:pPr>
      <w:r w:rsidRPr="00CA73CA">
        <w:rPr>
          <w:b/>
          <w:bCs/>
          <w:sz w:val="20"/>
          <w:szCs w:val="20"/>
          <w:highlight w:val="yellow"/>
          <w:u w:val="single"/>
        </w:rPr>
        <w:t>REVIEW TABLE 51.3</w:t>
      </w:r>
    </w:p>
    <w:sectPr w:rsidR="00802466" w:rsidRPr="00CA73CA" w:rsidSect="00B62B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96770"/>
    <w:multiLevelType w:val="hybridMultilevel"/>
    <w:tmpl w:val="F36C1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979F8"/>
    <w:multiLevelType w:val="hybridMultilevel"/>
    <w:tmpl w:val="E0F0F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735A4"/>
    <w:multiLevelType w:val="hybridMultilevel"/>
    <w:tmpl w:val="45A06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A4471"/>
    <w:multiLevelType w:val="hybridMultilevel"/>
    <w:tmpl w:val="83249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15CC7"/>
    <w:multiLevelType w:val="hybridMultilevel"/>
    <w:tmpl w:val="46823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2721E2"/>
    <w:multiLevelType w:val="hybridMultilevel"/>
    <w:tmpl w:val="6338B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A69EE"/>
    <w:multiLevelType w:val="hybridMultilevel"/>
    <w:tmpl w:val="2F18F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8759DB"/>
    <w:multiLevelType w:val="hybridMultilevel"/>
    <w:tmpl w:val="BC3E0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D2007"/>
    <w:multiLevelType w:val="hybridMultilevel"/>
    <w:tmpl w:val="A2925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9277FB"/>
    <w:multiLevelType w:val="hybridMultilevel"/>
    <w:tmpl w:val="22F68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F61441"/>
    <w:multiLevelType w:val="hybridMultilevel"/>
    <w:tmpl w:val="0E6EF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277442"/>
    <w:multiLevelType w:val="hybridMultilevel"/>
    <w:tmpl w:val="CA68A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7434B1"/>
    <w:multiLevelType w:val="hybridMultilevel"/>
    <w:tmpl w:val="4F1AE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3515F"/>
    <w:multiLevelType w:val="hybridMultilevel"/>
    <w:tmpl w:val="C18C8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D0235"/>
    <w:multiLevelType w:val="hybridMultilevel"/>
    <w:tmpl w:val="D5501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641146"/>
    <w:multiLevelType w:val="hybridMultilevel"/>
    <w:tmpl w:val="A7A29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9567A6"/>
    <w:multiLevelType w:val="hybridMultilevel"/>
    <w:tmpl w:val="A86E0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90158"/>
    <w:multiLevelType w:val="hybridMultilevel"/>
    <w:tmpl w:val="59D84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9677A5"/>
    <w:multiLevelType w:val="hybridMultilevel"/>
    <w:tmpl w:val="ABFA3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196544"/>
    <w:multiLevelType w:val="hybridMultilevel"/>
    <w:tmpl w:val="4A980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A20F6D"/>
    <w:multiLevelType w:val="hybridMultilevel"/>
    <w:tmpl w:val="E22E8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9A04A4"/>
    <w:multiLevelType w:val="hybridMultilevel"/>
    <w:tmpl w:val="6F30D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017D43"/>
    <w:multiLevelType w:val="hybridMultilevel"/>
    <w:tmpl w:val="8AB84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D97A9C"/>
    <w:multiLevelType w:val="hybridMultilevel"/>
    <w:tmpl w:val="15FA6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945CA5"/>
    <w:multiLevelType w:val="hybridMultilevel"/>
    <w:tmpl w:val="CEFE6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0"/>
  </w:num>
  <w:num w:numId="5">
    <w:abstractNumId w:val="5"/>
  </w:num>
  <w:num w:numId="6">
    <w:abstractNumId w:val="23"/>
  </w:num>
  <w:num w:numId="7">
    <w:abstractNumId w:val="24"/>
  </w:num>
  <w:num w:numId="8">
    <w:abstractNumId w:val="8"/>
  </w:num>
  <w:num w:numId="9">
    <w:abstractNumId w:val="6"/>
  </w:num>
  <w:num w:numId="10">
    <w:abstractNumId w:val="16"/>
  </w:num>
  <w:num w:numId="11">
    <w:abstractNumId w:val="7"/>
  </w:num>
  <w:num w:numId="12">
    <w:abstractNumId w:val="14"/>
  </w:num>
  <w:num w:numId="13">
    <w:abstractNumId w:val="22"/>
  </w:num>
  <w:num w:numId="14">
    <w:abstractNumId w:val="12"/>
  </w:num>
  <w:num w:numId="15">
    <w:abstractNumId w:val="4"/>
  </w:num>
  <w:num w:numId="16">
    <w:abstractNumId w:val="3"/>
  </w:num>
  <w:num w:numId="17">
    <w:abstractNumId w:val="17"/>
  </w:num>
  <w:num w:numId="18">
    <w:abstractNumId w:val="2"/>
  </w:num>
  <w:num w:numId="19">
    <w:abstractNumId w:val="11"/>
  </w:num>
  <w:num w:numId="20">
    <w:abstractNumId w:val="20"/>
  </w:num>
  <w:num w:numId="21">
    <w:abstractNumId w:val="1"/>
  </w:num>
  <w:num w:numId="22">
    <w:abstractNumId w:val="9"/>
  </w:num>
  <w:num w:numId="23">
    <w:abstractNumId w:val="19"/>
  </w:num>
  <w:num w:numId="24">
    <w:abstractNumId w:val="21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B6E"/>
    <w:rsid w:val="000D6BD5"/>
    <w:rsid w:val="00253B8A"/>
    <w:rsid w:val="002F3571"/>
    <w:rsid w:val="003354AB"/>
    <w:rsid w:val="00375593"/>
    <w:rsid w:val="00410151"/>
    <w:rsid w:val="004E4885"/>
    <w:rsid w:val="005269C9"/>
    <w:rsid w:val="005623A1"/>
    <w:rsid w:val="006B622C"/>
    <w:rsid w:val="007615E6"/>
    <w:rsid w:val="00802466"/>
    <w:rsid w:val="00873B8C"/>
    <w:rsid w:val="0097618F"/>
    <w:rsid w:val="00A23C65"/>
    <w:rsid w:val="00AF6F5D"/>
    <w:rsid w:val="00B361A0"/>
    <w:rsid w:val="00B50599"/>
    <w:rsid w:val="00B6267B"/>
    <w:rsid w:val="00B62B6E"/>
    <w:rsid w:val="00BA7CCC"/>
    <w:rsid w:val="00CA73CA"/>
    <w:rsid w:val="00D677C0"/>
    <w:rsid w:val="00E26179"/>
    <w:rsid w:val="00EC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BFE4C"/>
  <w15:chartTrackingRefBased/>
  <w15:docId w15:val="{3C5403CD-CAFD-4F9A-ABDE-6594F83AB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2B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CEFA1-96C4-4BD2-BB43-E4225DDC4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1741</Words>
  <Characters>9928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3</cp:revision>
  <dcterms:created xsi:type="dcterms:W3CDTF">2021-03-17T01:54:00Z</dcterms:created>
  <dcterms:modified xsi:type="dcterms:W3CDTF">2021-03-17T02:03:00Z</dcterms:modified>
</cp:coreProperties>
</file>