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74635" w14:textId="5C96ACEC" w:rsidR="00E44BC6" w:rsidRDefault="00E44BC6">
      <w:pPr>
        <w:pStyle w:val="Date"/>
      </w:pPr>
    </w:p>
    <w:p w14:paraId="153D5199" w14:textId="662E131D" w:rsidR="00E44BC6" w:rsidRDefault="00081252">
      <w:pPr>
        <w:pStyle w:val="Title"/>
      </w:pPr>
      <w:r>
        <w:t xml:space="preserve">Endocrine unit test study guide </w:t>
      </w:r>
    </w:p>
    <w:p w14:paraId="33FE964E" w14:textId="77777777" w:rsidR="00081252" w:rsidRPr="002B37EF" w:rsidRDefault="00081252" w:rsidP="00081252">
      <w:pPr>
        <w:pStyle w:val="Heading1"/>
        <w:rPr>
          <w:color w:val="000000" w:themeColor="text1"/>
        </w:rPr>
      </w:pPr>
      <w:r w:rsidRPr="002B37EF">
        <w:rPr>
          <w:color w:val="000000" w:themeColor="text1"/>
        </w:rPr>
        <w:t>CHAPTER 38</w:t>
      </w:r>
    </w:p>
    <w:p w14:paraId="2BA38D02" w14:textId="6B69FBEB" w:rsidR="00081252" w:rsidRPr="002B37EF" w:rsidRDefault="001C0433" w:rsidP="00081252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t>K</w:t>
      </w:r>
      <w:r w:rsidR="00081252" w:rsidRPr="002B37EF">
        <w:rPr>
          <w:color w:val="000000" w:themeColor="text1"/>
        </w:rPr>
        <w:t>now the glands of the endocrine system</w:t>
      </w:r>
    </w:p>
    <w:p w14:paraId="67591D3A" w14:textId="2860D427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Anterior </w:t>
      </w:r>
      <w:r w:rsidR="001C0433" w:rsidRPr="002B37EF">
        <w:rPr>
          <w:b/>
          <w:bCs/>
          <w:color w:val="000000" w:themeColor="text1"/>
          <w:u w:val="single"/>
        </w:rPr>
        <w:t>P</w:t>
      </w:r>
      <w:r w:rsidRPr="002B37EF">
        <w:rPr>
          <w:b/>
          <w:bCs/>
          <w:color w:val="000000" w:themeColor="text1"/>
          <w:u w:val="single"/>
        </w:rPr>
        <w:t xml:space="preserve">ituitary </w:t>
      </w:r>
      <w:r w:rsidR="001C0433" w:rsidRPr="002B37EF">
        <w:rPr>
          <w:b/>
          <w:bCs/>
          <w:color w:val="000000" w:themeColor="text1"/>
          <w:u w:val="single"/>
        </w:rPr>
        <w:t>G</w:t>
      </w:r>
      <w:r w:rsidRPr="002B37EF">
        <w:rPr>
          <w:b/>
          <w:bCs/>
          <w:color w:val="000000" w:themeColor="text1"/>
          <w:u w:val="single"/>
        </w:rPr>
        <w:t>land</w:t>
      </w:r>
    </w:p>
    <w:p w14:paraId="298AAFE3" w14:textId="66114240" w:rsidR="00081252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anterior pituitary gland secretes its hormones in response to releasing hormones from the hypothalamus</w:t>
      </w:r>
      <w:r w:rsidR="001C0433" w:rsidRPr="002B37EF">
        <w:rPr>
          <w:i w:val="0"/>
          <w:iCs w:val="0"/>
          <w:color w:val="000000" w:themeColor="text1"/>
        </w:rPr>
        <w:t>.</w:t>
      </w:r>
    </w:p>
    <w:p w14:paraId="675AF67B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Secretion of growth hormone (GH) is regulated by growth hormone–releasing hormone (GHRH) and by growth hormone–inhibiting hormone (GHIH, or somatostatin), both produced by the hypothalamus. </w:t>
      </w:r>
    </w:p>
    <w:p w14:paraId="757BAEB7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GHRH is produced during hypoglycemia or when there is a high blood level of amino acids. </w:t>
      </w:r>
    </w:p>
    <w:p w14:paraId="488A5E7F" w14:textId="56E05739" w:rsidR="00081252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GHIH is secreted during hyperglycemia, when carbohydrates are available for energy production and the mobilization of fat is not needed.</w:t>
      </w:r>
    </w:p>
    <w:p w14:paraId="5DA894D5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Thyroid-stimulating hormone (TSH) stimulates growth and secretions of the thyroid gland. </w:t>
      </w:r>
    </w:p>
    <w:p w14:paraId="7F580F77" w14:textId="777EFC79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TSH secretion is stimulated by thyrotropin-releasing hormone (TRH).</w:t>
      </w:r>
    </w:p>
    <w:p w14:paraId="78F461B1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Adrenocorticotropic hormone (ACTH) stimulates secretion of cortisol and related hormones from the adrenal cortex. </w:t>
      </w:r>
    </w:p>
    <w:p w14:paraId="19D1528C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Corticotropin-releasing hormone (CRH) from the hypothalamus stimulates the release of ACTH.</w:t>
      </w:r>
    </w:p>
    <w:p w14:paraId="7056468F" w14:textId="5254C9DF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 CRH is produced during any type of stress such as injury, disease, exercise, or hypoglycemia.</w:t>
      </w:r>
    </w:p>
    <w:p w14:paraId="2DA33560" w14:textId="1A501F5E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Posterior Pituitary Gland</w:t>
      </w:r>
    </w:p>
    <w:p w14:paraId="59786172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posterior pituitary gland stores and releases antidiuretic hormone (ADH; sometimes called vasopressin) and oxytocin</w:t>
      </w:r>
      <w:r w:rsidR="001C0433" w:rsidRPr="002B37EF">
        <w:rPr>
          <w:i w:val="0"/>
          <w:iCs w:val="0"/>
          <w:color w:val="000000" w:themeColor="text1"/>
        </w:rPr>
        <w:t>.</w:t>
      </w:r>
    </w:p>
    <w:p w14:paraId="1202E167" w14:textId="15C9F42B" w:rsidR="00081252" w:rsidRPr="002B37EF" w:rsidRDefault="00081252" w:rsidP="001C043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Axon tracts from the hypothalamus transmit the hormones to the posterior pituitary and signal their release.</w:t>
      </w:r>
    </w:p>
    <w:p w14:paraId="0A5708D3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ADH increases water reabsorption by the kidney tubules, which decreases urine output. </w:t>
      </w:r>
    </w:p>
    <w:p w14:paraId="6704C51B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 xml:space="preserve">The water is reabsorbed back into the blood, thereby maintaining normal blood volume and pressure. </w:t>
      </w:r>
    </w:p>
    <w:p w14:paraId="3661114D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In cases of great fluid loss, such as severe hemorrhage, the large amount of ADH secreted is especially important because it causes arteriole vasoconstriction, which increases blood pressure to homeostatic levels. </w:t>
      </w:r>
    </w:p>
    <w:p w14:paraId="7AFB61E6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Oxytocin causes contractions of the myometrium to bring about delivery of a newborn and placenta. </w:t>
      </w:r>
    </w:p>
    <w:p w14:paraId="4D496666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Release of oxytocin operates on a positive feedback loop. </w:t>
      </w:r>
    </w:p>
    <w:p w14:paraId="1A6E1259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During breastfeeding, the subsequent release of oxytocin causes contraction of the smooth muscle cells around the mammary ducts. </w:t>
      </w:r>
    </w:p>
    <w:p w14:paraId="0ED01877" w14:textId="13EA3132" w:rsidR="00081252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This release of milk is called milk ejection (or letdown).</w:t>
      </w:r>
    </w:p>
    <w:p w14:paraId="496E75B3" w14:textId="7842C3F0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Thyroid Gland</w:t>
      </w:r>
    </w:p>
    <w:p w14:paraId="1C243980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thyroid gland consists of two lobes connected by a piece of tissue called the isthmus</w:t>
      </w:r>
      <w:r w:rsidR="001C0433" w:rsidRPr="002B37EF">
        <w:rPr>
          <w:i w:val="0"/>
          <w:iCs w:val="0"/>
          <w:color w:val="000000" w:themeColor="text1"/>
        </w:rPr>
        <w:t xml:space="preserve">. </w:t>
      </w:r>
    </w:p>
    <w:p w14:paraId="24BA9E6D" w14:textId="21B44769" w:rsidR="00081252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Three hormones are produced by the thyroid gland: triiodothyronine (T</w:t>
      </w:r>
      <w:r w:rsidRPr="002B37EF">
        <w:rPr>
          <w:i w:val="0"/>
          <w:iCs w:val="0"/>
          <w:color w:val="000000" w:themeColor="text1"/>
          <w:vertAlign w:val="subscript"/>
        </w:rPr>
        <w:t>3</w:t>
      </w:r>
      <w:r w:rsidRPr="002B37EF">
        <w:rPr>
          <w:i w:val="0"/>
          <w:iCs w:val="0"/>
          <w:color w:val="000000" w:themeColor="text1"/>
        </w:rPr>
        <w:t>), thyroxine (T</w:t>
      </w:r>
      <w:r w:rsidRPr="002B37EF">
        <w:rPr>
          <w:i w:val="0"/>
          <w:iCs w:val="0"/>
          <w:color w:val="000000" w:themeColor="text1"/>
          <w:vertAlign w:val="subscript"/>
        </w:rPr>
        <w:t>4</w:t>
      </w:r>
      <w:r w:rsidRPr="002B37EF">
        <w:rPr>
          <w:i w:val="0"/>
          <w:iCs w:val="0"/>
          <w:color w:val="000000" w:themeColor="text1"/>
        </w:rPr>
        <w:t>), and calcitonin.</w:t>
      </w:r>
    </w:p>
    <w:p w14:paraId="0F0EC25B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T</w:t>
      </w:r>
      <w:r w:rsidRPr="002B37EF">
        <w:rPr>
          <w:i w:val="0"/>
          <w:color w:val="000000" w:themeColor="text1"/>
          <w:vertAlign w:val="subscript"/>
        </w:rPr>
        <w:t>3</w:t>
      </w:r>
      <w:r w:rsidRPr="002B37EF">
        <w:rPr>
          <w:i w:val="0"/>
          <w:color w:val="000000" w:themeColor="text1"/>
        </w:rPr>
        <w:t> and T</w:t>
      </w:r>
      <w:r w:rsidRPr="002B37EF">
        <w:rPr>
          <w:i w:val="0"/>
          <w:color w:val="000000" w:themeColor="text1"/>
          <w:vertAlign w:val="subscript"/>
        </w:rPr>
        <w:t>4</w:t>
      </w:r>
      <w:r w:rsidRPr="002B37EF">
        <w:rPr>
          <w:i w:val="0"/>
          <w:color w:val="000000" w:themeColor="text1"/>
        </w:rPr>
        <w:t xml:space="preserve"> increase cellular respiration of glucose and fatty acids, which increases the metabolic rate—that is, energy and heat production. </w:t>
      </w:r>
    </w:p>
    <w:p w14:paraId="12E036D0" w14:textId="77777777" w:rsidR="001C0433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They are essential for normal physical growth, mental development, and reproductive maturation. </w:t>
      </w:r>
    </w:p>
    <w:p w14:paraId="265C7D76" w14:textId="7A5E689D" w:rsidR="00081252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Sufficient iodine intake is required for T</w:t>
      </w:r>
      <w:r w:rsidRPr="002B37EF">
        <w:rPr>
          <w:color w:val="000000" w:themeColor="text1"/>
          <w:vertAlign w:val="subscript"/>
        </w:rPr>
        <w:t>3</w:t>
      </w:r>
      <w:r w:rsidRPr="002B37EF">
        <w:rPr>
          <w:color w:val="000000" w:themeColor="text1"/>
        </w:rPr>
        <w:t> and T</w:t>
      </w:r>
      <w:r w:rsidRPr="002B37EF">
        <w:rPr>
          <w:color w:val="000000" w:themeColor="text1"/>
          <w:vertAlign w:val="subscript"/>
        </w:rPr>
        <w:t>4</w:t>
      </w:r>
      <w:r w:rsidRPr="002B37EF">
        <w:rPr>
          <w:color w:val="000000" w:themeColor="text1"/>
        </w:rPr>
        <w:t> production.</w:t>
      </w:r>
    </w:p>
    <w:p w14:paraId="244DD449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The direct stimulus for secretion of T</w:t>
      </w:r>
      <w:r w:rsidRPr="002B37EF">
        <w:rPr>
          <w:i w:val="0"/>
          <w:color w:val="000000" w:themeColor="text1"/>
          <w:vertAlign w:val="subscript"/>
        </w:rPr>
        <w:t>3</w:t>
      </w:r>
      <w:r w:rsidRPr="002B37EF">
        <w:rPr>
          <w:i w:val="0"/>
          <w:color w:val="000000" w:themeColor="text1"/>
        </w:rPr>
        <w:t> and T</w:t>
      </w:r>
      <w:r w:rsidRPr="002B37EF">
        <w:rPr>
          <w:i w:val="0"/>
          <w:color w:val="000000" w:themeColor="text1"/>
          <w:vertAlign w:val="subscript"/>
        </w:rPr>
        <w:t>4</w:t>
      </w:r>
      <w:r w:rsidRPr="002B37EF">
        <w:rPr>
          <w:i w:val="0"/>
          <w:color w:val="000000" w:themeColor="text1"/>
        </w:rPr>
        <w:t xml:space="preserve"> is TSH from the anterior pituitary. </w:t>
      </w:r>
    </w:p>
    <w:p w14:paraId="19F09869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 decrease in metabolic rate causes the hypothalamus to secrete TRH. </w:t>
      </w:r>
    </w:p>
    <w:p w14:paraId="16C6E5C2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TRH stimulates the anterior pituitary to secrete TSH, which stimulates the thyroid to increase secretion of T</w:t>
      </w:r>
      <w:r w:rsidRPr="002B37EF">
        <w:rPr>
          <w:i w:val="0"/>
          <w:color w:val="000000" w:themeColor="text1"/>
          <w:vertAlign w:val="subscript"/>
        </w:rPr>
        <w:t>3</w:t>
      </w:r>
      <w:r w:rsidRPr="002B37EF">
        <w:rPr>
          <w:i w:val="0"/>
          <w:color w:val="000000" w:themeColor="text1"/>
        </w:rPr>
        <w:t> and T</w:t>
      </w:r>
      <w:r w:rsidRPr="002B37EF">
        <w:rPr>
          <w:i w:val="0"/>
          <w:color w:val="000000" w:themeColor="text1"/>
          <w:vertAlign w:val="subscript"/>
        </w:rPr>
        <w:t>4</w:t>
      </w:r>
      <w:r w:rsidRPr="002B37EF">
        <w:rPr>
          <w:i w:val="0"/>
          <w:color w:val="000000" w:themeColor="text1"/>
        </w:rPr>
        <w:t xml:space="preserve">. </w:t>
      </w:r>
    </w:p>
    <w:p w14:paraId="43F01C9E" w14:textId="77777777" w:rsidR="001C0433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This then increases energy production and raise the metabolic rate. </w:t>
      </w:r>
    </w:p>
    <w:p w14:paraId="4545E4BE" w14:textId="67690BA1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Negative feedback decreases the secretion of TRH from the hypothalamus until the metabolic rate decreases again.</w:t>
      </w:r>
    </w:p>
    <w:p w14:paraId="7A18F267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third thyroid hormone, calcitonin, targets bone tissue and is especially important during childhood when bone growth is accelerated. </w:t>
      </w:r>
    </w:p>
    <w:p w14:paraId="4A926F98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Resorption of calcium and phosphorous into the blood is inhibited by calcitonin so these minerals are retained in the bones. </w:t>
      </w:r>
    </w:p>
    <w:p w14:paraId="484CBDEA" w14:textId="77777777" w:rsidR="001C0433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This one function of calcitonin has two important results: the maintenance of normal blood levels of calcium and </w:t>
      </w:r>
      <w:r w:rsidRPr="002B37EF">
        <w:rPr>
          <w:color w:val="000000" w:themeColor="text1"/>
        </w:rPr>
        <w:lastRenderedPageBreak/>
        <w:t xml:space="preserve">phosphate, and the maintenance of a strong, stable bone matrix. </w:t>
      </w:r>
    </w:p>
    <w:p w14:paraId="3463D4D6" w14:textId="5F7C8D7C" w:rsidR="00081252" w:rsidRPr="002B37EF" w:rsidRDefault="00081252" w:rsidP="001C0433">
      <w:pPr>
        <w:pStyle w:val="Heading7"/>
        <w:rPr>
          <w:iCs w:val="0"/>
          <w:color w:val="000000" w:themeColor="text1"/>
        </w:rPr>
      </w:pPr>
      <w:r w:rsidRPr="002B37EF">
        <w:rPr>
          <w:iCs w:val="0"/>
          <w:color w:val="000000" w:themeColor="text1"/>
        </w:rPr>
        <w:t>The stimulus for secretion of calcitonin is hypercalcemia</w:t>
      </w:r>
    </w:p>
    <w:p w14:paraId="5DAD8726" w14:textId="5DF0A54E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Parathyroid Gland</w:t>
      </w:r>
    </w:p>
    <w:p w14:paraId="69849C1A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There are usually four parathyroid glands, two on the back of each lobe of the thyroid gland</w:t>
      </w:r>
      <w:r w:rsidR="001C0433" w:rsidRPr="002B37EF">
        <w:rPr>
          <w:i w:val="0"/>
          <w:iCs w:val="0"/>
          <w:color w:val="000000" w:themeColor="text1"/>
        </w:rPr>
        <w:t xml:space="preserve">. </w:t>
      </w:r>
    </w:p>
    <w:p w14:paraId="1327864B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They produce parathyroid hormone (PTH), an antagonist to calcitonin. </w:t>
      </w:r>
    </w:p>
    <w:p w14:paraId="36258634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Besides bone, the target organs of PTH are the small intestine and kidneys. </w:t>
      </w:r>
    </w:p>
    <w:p w14:paraId="4A37B9E5" w14:textId="6E57B772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The overall effect of PTH is to raise the blood calcium level and lower the blood phosphate level.</w:t>
      </w:r>
    </w:p>
    <w:p w14:paraId="3087B77B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Homeostasis of blood calcium level is regulated by calcitonin and PTH</w:t>
      </w:r>
      <w:r w:rsidR="001C0433" w:rsidRPr="002B37EF">
        <w:rPr>
          <w:i w:val="0"/>
          <w:iCs w:val="0"/>
          <w:color w:val="000000" w:themeColor="text1"/>
        </w:rPr>
        <w:t xml:space="preserve">. </w:t>
      </w:r>
    </w:p>
    <w:p w14:paraId="740286DC" w14:textId="6C0C578D" w:rsidR="00081252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Calcium ion delivery through the blood is essential for normal excitability of neurons and muscle cells and for the process of blood clotting.</w:t>
      </w:r>
    </w:p>
    <w:p w14:paraId="474C1EE1" w14:textId="18FF0E0E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Adrenal Medulla</w:t>
      </w:r>
    </w:p>
    <w:p w14:paraId="6EB28A8A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catecholamines (epinephrine and norepinephrine), released by the adrenal medulla, are sympathomimetic, meaning they mimic the sympathetic nervous system. </w:t>
      </w:r>
    </w:p>
    <w:p w14:paraId="0BCAE3FD" w14:textId="6196BBE1" w:rsidR="00081252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During stress, the hypothalamus stimulates their release to prolong the body’s stress (fight or flight) response.</w:t>
      </w:r>
    </w:p>
    <w:p w14:paraId="419AC5E0" w14:textId="15CF106D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Adrenal Cortex</w:t>
      </w:r>
    </w:p>
    <w:p w14:paraId="613193CE" w14:textId="3906829C" w:rsidR="00081252" w:rsidRPr="002B37EF" w:rsidRDefault="00081252" w:rsidP="001C043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adrenal cortex secretes three types of steroid hormones: mineralocorticoids, glucocorticoids, and gonadocorticoids (“sex steroids”).</w:t>
      </w:r>
    </w:p>
    <w:p w14:paraId="6B96A4C4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Aldosterone is the most abundant of the mineralocorticoids, and its target organs are the kidneys.</w:t>
      </w:r>
    </w:p>
    <w:p w14:paraId="2CFEEFFA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 Aldosterone increases the reabsorption of sodium ions and the excretion of potassium ions by the kidney tubules. </w:t>
      </w:r>
    </w:p>
    <w:p w14:paraId="4E406F35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 sodium ions are reabsorbed, hydrogen ions may be excreted in exchange. </w:t>
      </w:r>
    </w:p>
    <w:p w14:paraId="442CEFA2" w14:textId="77777777" w:rsidR="001C0433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This is one mechanism to prevent the accumulation of hydrogen ions, which would lead to acidosis. </w:t>
      </w:r>
    </w:p>
    <w:p w14:paraId="0F1C5264" w14:textId="4FC349A9" w:rsidR="00081252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Also, as sodium ions are reabsorbed, water follows; this is important for maintaining normal blood volume and blood pressure.</w:t>
      </w:r>
    </w:p>
    <w:p w14:paraId="6845A92C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Cortisol is the most abundant of the glucocorticoids and has many target tissues. </w:t>
      </w:r>
    </w:p>
    <w:p w14:paraId="7B7F96AF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It stimulates gluconeogenesis in the liver and increases lipolysis and protein catabolism for energy production. </w:t>
      </w:r>
    </w:p>
    <w:p w14:paraId="0664A9B5" w14:textId="0B44DD16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>By providing energy sources to body tissues, cortisol ensures that glucose will be available for the brain (glucose-sparing effect).</w:t>
      </w:r>
    </w:p>
    <w:p w14:paraId="4BA83AE3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Cortisol release is increased during response to stress. </w:t>
      </w:r>
    </w:p>
    <w:p w14:paraId="40EBDF3F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hypothalamus causes secretion of ACTH by the anterior pituitary, which increases cortisol secretion by the adrenal cortex. </w:t>
      </w:r>
    </w:p>
    <w:p w14:paraId="6794FB67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resultant increase in energy availability is necessary for stress-induced changes. Cortisol also has an anti-inflammatory effect. </w:t>
      </w:r>
    </w:p>
    <w:p w14:paraId="4E0EE838" w14:textId="15224A12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However, excess cortisol decreases the immune response and can delay healing of damaged tissue.</w:t>
      </w:r>
    </w:p>
    <w:p w14:paraId="590C7F77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gonadocorticoids are small amounts of male androgens. </w:t>
      </w:r>
    </w:p>
    <w:p w14:paraId="3A59F028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In females, they are converted to estrogens. </w:t>
      </w:r>
    </w:p>
    <w:p w14:paraId="007E1C78" w14:textId="77777777" w:rsidR="001C0433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They are the only source of estrogen after menopause. </w:t>
      </w:r>
    </w:p>
    <w:p w14:paraId="43B5D1E1" w14:textId="275EF231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 both genders, they contribute to libido (sexual desire)</w:t>
      </w:r>
    </w:p>
    <w:p w14:paraId="5F53099A" w14:textId="4D6FDF84" w:rsidR="00081252" w:rsidRPr="002B37EF" w:rsidRDefault="00081252" w:rsidP="0008125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Pancreas </w:t>
      </w:r>
    </w:p>
    <w:p w14:paraId="535602E5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pancreas is both an exocrine and endocrine gland. </w:t>
      </w:r>
    </w:p>
    <w:p w14:paraId="6ABBF13C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 an endocrine gland, the pancreas secretes insulin and glucagon for blood glucose homeostasis. </w:t>
      </w:r>
    </w:p>
    <w:p w14:paraId="12236468" w14:textId="3B0F63FE" w:rsidR="00081252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It also secretes somatostatin, which inhibits both insulin and glucagon</w:t>
      </w:r>
      <w:r w:rsidR="001C0433" w:rsidRPr="002B37EF">
        <w:rPr>
          <w:color w:val="000000" w:themeColor="text1"/>
        </w:rPr>
        <w:t>.</w:t>
      </w:r>
    </w:p>
    <w:p w14:paraId="20C32660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Hypoglycemia stimulates alpha cells to release glucagon.</w:t>
      </w:r>
    </w:p>
    <w:p w14:paraId="72CFAD70" w14:textId="587BCF0E" w:rsidR="00081252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 Glucagon raises blood glucose, making it available to cells.</w:t>
      </w:r>
    </w:p>
    <w:p w14:paraId="7728319F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Hyperglycemia stimulates beta cells to release insulin. </w:t>
      </w:r>
    </w:p>
    <w:p w14:paraId="594BBDC6" w14:textId="77777777" w:rsidR="001C0433" w:rsidRPr="002B37EF" w:rsidRDefault="00081252" w:rsidP="001C043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Insulin increases the movement of glucose from the blood into cells. </w:t>
      </w:r>
    </w:p>
    <w:p w14:paraId="243DA2B7" w14:textId="5486FAAE" w:rsidR="00081252" w:rsidRPr="002B37EF" w:rsidRDefault="00081252" w:rsidP="001C0433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This lowers blood glucose and makes glucose available to cells for energy.</w:t>
      </w:r>
    </w:p>
    <w:p w14:paraId="2C9160C9" w14:textId="77777777" w:rsidR="001C0433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Hyperglycemia occurs after meals, especially those high in carbohydrates. </w:t>
      </w:r>
    </w:p>
    <w:p w14:paraId="57DEBBDE" w14:textId="3400FFDE" w:rsidR="00081252" w:rsidRPr="002B37EF" w:rsidRDefault="00081252" w:rsidP="0008125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Insulin and glucagon function as antagonists; normal secretion of both hormones ensures a blood glucose level that varies within normal limit</w:t>
      </w:r>
      <w:r w:rsidR="001C0433" w:rsidRPr="002B37EF">
        <w:rPr>
          <w:i w:val="0"/>
          <w:iCs w:val="0"/>
          <w:color w:val="000000" w:themeColor="text1"/>
        </w:rPr>
        <w:t>s.</w:t>
      </w:r>
    </w:p>
    <w:p w14:paraId="188E89A9" w14:textId="2564C862" w:rsidR="00081252" w:rsidRPr="002B37EF" w:rsidRDefault="00081252" w:rsidP="00081252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Know the function of EACH hormone produced</w:t>
      </w:r>
    </w:p>
    <w:p w14:paraId="7E4EDFA4" w14:textId="77777777" w:rsidR="006A15E2" w:rsidRPr="002B37EF" w:rsidRDefault="006A15E2" w:rsidP="006A15E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Hormones of the Posterior Pituitary Gland</w:t>
      </w:r>
    </w:p>
    <w:p w14:paraId="32E6840D" w14:textId="77777777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Antidiuretic hormone (ADH, or vasopressin)</w:t>
      </w:r>
      <w:r w:rsidRPr="002B37EF">
        <w:rPr>
          <w:i w:val="0"/>
          <w:iCs w:val="0"/>
          <w:color w:val="000000" w:themeColor="text1"/>
        </w:rPr>
        <w:tab/>
      </w:r>
    </w:p>
    <w:p w14:paraId="3A5F961D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water reabsorption by the kidney tubules (water returns to the blood)</w:t>
      </w:r>
    </w:p>
    <w:p w14:paraId="0DAF60B5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Decreases sweating</w:t>
      </w:r>
    </w:p>
    <w:p w14:paraId="56855BD5" w14:textId="6F4A5E1E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Causes vasoconstriction (in large amounts)</w:t>
      </w:r>
    </w:p>
    <w:p w14:paraId="7EDF1857" w14:textId="77777777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Oxytocin</w:t>
      </w:r>
      <w:r w:rsidRPr="002B37EF">
        <w:rPr>
          <w:i w:val="0"/>
          <w:iCs w:val="0"/>
          <w:color w:val="000000" w:themeColor="text1"/>
        </w:rPr>
        <w:tab/>
      </w:r>
    </w:p>
    <w:p w14:paraId="5AA31B4A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Promotes contraction of myometrium of uterus (during labor)</w:t>
      </w:r>
    </w:p>
    <w:p w14:paraId="2DE6DAF2" w14:textId="72D67F34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>Promotes release of milk from mammary glands</w:t>
      </w:r>
    </w:p>
    <w:p w14:paraId="0C6A487D" w14:textId="77777777" w:rsidR="006A15E2" w:rsidRPr="002B37EF" w:rsidRDefault="006A15E2" w:rsidP="006A15E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Hormones of the Anterior Pituitary Gland</w:t>
      </w:r>
    </w:p>
    <w:p w14:paraId="646B9D54" w14:textId="77777777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Growth hormone (GH)</w:t>
      </w:r>
      <w:r w:rsidRPr="002B37EF">
        <w:rPr>
          <w:i w:val="0"/>
          <w:iCs w:val="0"/>
          <w:color w:val="000000" w:themeColor="text1"/>
        </w:rPr>
        <w:tab/>
      </w:r>
    </w:p>
    <w:p w14:paraId="23496250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rate of mitosis</w:t>
      </w:r>
    </w:p>
    <w:p w14:paraId="3F84444B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amino acid transport into cells</w:t>
      </w:r>
    </w:p>
    <w:p w14:paraId="1547C786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rate of protein synthesis</w:t>
      </w:r>
    </w:p>
    <w:p w14:paraId="7C448AF2" w14:textId="0EE2D70D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use of fats for energy</w:t>
      </w:r>
    </w:p>
    <w:p w14:paraId="77C60BD4" w14:textId="77777777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Thyroid-stimulating hormone (TSH)</w:t>
      </w:r>
    </w:p>
    <w:p w14:paraId="30E472AF" w14:textId="7D0B5455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secretion of triiodothyronine (T3) and thyroxine (T4) by thyroid gland</w:t>
      </w:r>
    </w:p>
    <w:p w14:paraId="02674472" w14:textId="77777777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Adrenocorticotropic hormone (ACTH)</w:t>
      </w:r>
    </w:p>
    <w:p w14:paraId="5DCD8848" w14:textId="35FADB8A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secretion of cortisol by the adrenal cortex</w:t>
      </w:r>
    </w:p>
    <w:p w14:paraId="094552E2" w14:textId="77777777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Prolactin</w:t>
      </w:r>
    </w:p>
    <w:p w14:paraId="53A00654" w14:textId="3098FF62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Stimulates milk production by the mammary glands</w:t>
      </w:r>
    </w:p>
    <w:p w14:paraId="1CE7874B" w14:textId="28C2A459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Follicle-stimulating hormone (FSH)</w:t>
      </w:r>
    </w:p>
    <w:p w14:paraId="4E27A6B9" w14:textId="2CD8D811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 women:</w:t>
      </w:r>
    </w:p>
    <w:p w14:paraId="1B444DDA" w14:textId="482C2808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Initiates growth of ova in ovarian follicles</w:t>
      </w:r>
    </w:p>
    <w:p w14:paraId="2A9EF9AA" w14:textId="690DC976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Increases secretion of estrogen by follicle cells</w:t>
      </w:r>
    </w:p>
    <w:p w14:paraId="50F6A3E2" w14:textId="5B716E84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 men:</w:t>
      </w:r>
    </w:p>
    <w:p w14:paraId="29A99266" w14:textId="20D46CA7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Initiates sperm production in the testes </w:t>
      </w:r>
    </w:p>
    <w:p w14:paraId="10590C7A" w14:textId="44A0554F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Luteinizing Hormone (LH)</w:t>
      </w:r>
    </w:p>
    <w:p w14:paraId="5257474A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 women:</w:t>
      </w:r>
    </w:p>
    <w:p w14:paraId="7956D3FF" w14:textId="77777777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Causes ovulation</w:t>
      </w:r>
    </w:p>
    <w:p w14:paraId="130FCFFB" w14:textId="77777777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Causes the ruptured ovarian follicle to become the corpus luteum</w:t>
      </w:r>
    </w:p>
    <w:p w14:paraId="60AA8ADA" w14:textId="77777777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Increases secretion of progesterone by the corpus luteum</w:t>
      </w:r>
    </w:p>
    <w:p w14:paraId="099DAFA8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 men:</w:t>
      </w:r>
    </w:p>
    <w:p w14:paraId="55F58DF1" w14:textId="43C0CC2C" w:rsidR="006A15E2" w:rsidRPr="002B37EF" w:rsidRDefault="006A15E2" w:rsidP="006A15E2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Increases secretion of testosterone by the interstitial cells of the testes</w:t>
      </w:r>
    </w:p>
    <w:p w14:paraId="56657B64" w14:textId="3EE427EF" w:rsidR="006A15E2" w:rsidRPr="002B37EF" w:rsidRDefault="006A15E2" w:rsidP="006A15E2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Hormones of the Thyroid Gland</w:t>
      </w:r>
    </w:p>
    <w:p w14:paraId="51DCDD01" w14:textId="563B635E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Thyroxine and triiodothyronine (T3 &amp; T4)</w:t>
      </w:r>
    </w:p>
    <w:p w14:paraId="73653AB0" w14:textId="77777777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 energy production from all food types</w:t>
      </w:r>
    </w:p>
    <w:p w14:paraId="3F5FEF3B" w14:textId="3113C8DE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 rate of protein synthesis</w:t>
      </w:r>
    </w:p>
    <w:p w14:paraId="5F0DB0C2" w14:textId="69BB5526" w:rsidR="006A15E2" w:rsidRPr="002B37EF" w:rsidRDefault="006A15E2" w:rsidP="006A15E2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Calcitonin </w:t>
      </w:r>
    </w:p>
    <w:p w14:paraId="52BE7290" w14:textId="4F816631" w:rsidR="006A15E2" w:rsidRPr="002B37EF" w:rsidRDefault="006A15E2" w:rsidP="006A15E2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Decrease the reabsorption of calcium and phosphate from bones to blood</w:t>
      </w:r>
    </w:p>
    <w:p w14:paraId="7030CEE0" w14:textId="77777777" w:rsidR="009714BD" w:rsidRPr="002B37EF" w:rsidRDefault="009714BD" w:rsidP="009714BD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Hormones of the Parathyroid Gland</w:t>
      </w:r>
    </w:p>
    <w:p w14:paraId="1A0B49EA" w14:textId="425FCC63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Parathyroid hormone (PH)</w:t>
      </w:r>
    </w:p>
    <w:p w14:paraId="41535F1C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>Increase the reabsorption of calcium and phosphate from bone to blood</w:t>
      </w:r>
    </w:p>
    <w:p w14:paraId="36748126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absorption of calcium and phosphate by the small intestine</w:t>
      </w:r>
    </w:p>
    <w:p w14:paraId="1F290BDB" w14:textId="0D27ED11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the reabsorption of calcium and the excretion of phosphate by the kidneys; activates vitamin D</w:t>
      </w:r>
    </w:p>
    <w:p w14:paraId="4FBE6C22" w14:textId="2ED2AA91" w:rsidR="009714BD" w:rsidRPr="002B37EF" w:rsidRDefault="009714BD" w:rsidP="009714BD">
      <w:pPr>
        <w:pStyle w:val="Heading3"/>
        <w:rPr>
          <w:b/>
          <w:bCs/>
          <w:color w:val="000000" w:themeColor="text1"/>
        </w:rPr>
      </w:pPr>
      <w:r w:rsidRPr="002B37EF">
        <w:rPr>
          <w:b/>
          <w:bCs/>
          <w:color w:val="000000" w:themeColor="text1"/>
        </w:rPr>
        <w:t xml:space="preserve">Hormones of the Adrenal Medulla </w:t>
      </w:r>
    </w:p>
    <w:p w14:paraId="62E651DE" w14:textId="5ED745D8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Epinephrine, norepinephrine</w:t>
      </w:r>
    </w:p>
    <w:p w14:paraId="5A6EA7CD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heart rate and force of contraction</w:t>
      </w:r>
    </w:p>
    <w:p w14:paraId="62284AF2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Dilates bronchioles</w:t>
      </w:r>
    </w:p>
    <w:p w14:paraId="3ED02033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Decreases peristalsis</w:t>
      </w:r>
    </w:p>
    <w:p w14:paraId="517008C9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conversion of glycogen in glucose in the liver</w:t>
      </w:r>
    </w:p>
    <w:p w14:paraId="520DF311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Causes vasodilation in skeletal muscles</w:t>
      </w:r>
    </w:p>
    <w:p w14:paraId="7C32AA2A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Causes vasoconstriction in skin and viscera</w:t>
      </w:r>
    </w:p>
    <w:p w14:paraId="3EB7090A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use of fats for energy</w:t>
      </w:r>
    </w:p>
    <w:p w14:paraId="07C4C857" w14:textId="01B34AA3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the rate of cell respiration</w:t>
      </w:r>
    </w:p>
    <w:p w14:paraId="5643107A" w14:textId="5983D389" w:rsidR="009714BD" w:rsidRPr="002B37EF" w:rsidRDefault="009714BD" w:rsidP="009714BD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Hormones of the Intestine </w:t>
      </w:r>
    </w:p>
    <w:p w14:paraId="3FDA050C" w14:textId="11E565EE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Glucagon-like peptide (GLP-1)</w:t>
      </w:r>
    </w:p>
    <w:p w14:paraId="315711FA" w14:textId="7D00D99F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Gastric inhibitory polypeptide (GIP)</w:t>
      </w:r>
    </w:p>
    <w:p w14:paraId="24A9A49F" w14:textId="01BB303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Regulate blood sugar by increasing insulin secretion and decreasing glucagon secretion from the pancreas</w:t>
      </w:r>
    </w:p>
    <w:p w14:paraId="053550C0" w14:textId="0011BE93" w:rsidR="009714BD" w:rsidRPr="002B37EF" w:rsidRDefault="009714BD" w:rsidP="009714BD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Hormones of the Pancreas</w:t>
      </w:r>
    </w:p>
    <w:p w14:paraId="43C8B890" w14:textId="11D5A5A9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Glucagon (alpha cells)</w:t>
      </w:r>
    </w:p>
    <w:p w14:paraId="70BD8834" w14:textId="2E604DE1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conversion of glycogen to glucose in the liver</w:t>
      </w:r>
    </w:p>
    <w:p w14:paraId="321F22E9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the use of excess amino acids and fats for energy</w:t>
      </w:r>
    </w:p>
    <w:p w14:paraId="4C4102A9" w14:textId="5346BB5E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Insulin (beta cells)</w:t>
      </w:r>
    </w:p>
    <w:p w14:paraId="3999E567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glucose transport into cells and the use of glucose for energy production</w:t>
      </w:r>
    </w:p>
    <w:p w14:paraId="6002796E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the conversion of excess glucose to glycogen in the liver and muscles</w:t>
      </w:r>
    </w:p>
    <w:p w14:paraId="5B8ED492" w14:textId="521D5852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amino acid and fatty acid transport into cells, and their use in synthesis reactions</w:t>
      </w:r>
    </w:p>
    <w:p w14:paraId="4AD22BF6" w14:textId="307C3B7F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Somatostatin (delta cells) </w:t>
      </w:r>
    </w:p>
    <w:p w14:paraId="4835E34E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Decreases secretion of insulin and glucagon</w:t>
      </w:r>
    </w:p>
    <w:p w14:paraId="29034EA8" w14:textId="1B64DC41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Slows absorption of nutrients</w:t>
      </w:r>
    </w:p>
    <w:p w14:paraId="07625F31" w14:textId="67AF030D" w:rsidR="009714BD" w:rsidRPr="002B37EF" w:rsidRDefault="009714BD" w:rsidP="009714BD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Hormones of the Adrenal Cortex</w:t>
      </w:r>
    </w:p>
    <w:p w14:paraId="4014EC7A" w14:textId="26814E36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Aldosterone</w:t>
      </w:r>
    </w:p>
    <w:p w14:paraId="5A534597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reabsorption of Na</w:t>
      </w:r>
      <w:r w:rsidRPr="002B37EF">
        <w:rPr>
          <w:i w:val="0"/>
          <w:color w:val="000000" w:themeColor="text1"/>
          <w:vertAlign w:val="superscript"/>
        </w:rPr>
        <w:t>+</w:t>
      </w:r>
      <w:r w:rsidRPr="002B37EF">
        <w:rPr>
          <w:i w:val="0"/>
          <w:color w:val="000000" w:themeColor="text1"/>
        </w:rPr>
        <w:t> (sodium) ions by the kidneys to the blood</w:t>
      </w:r>
    </w:p>
    <w:p w14:paraId="49A235FF" w14:textId="671C1AAB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>Increases excretion of K</w:t>
      </w:r>
      <w:r w:rsidRPr="002B37EF">
        <w:rPr>
          <w:i w:val="0"/>
          <w:color w:val="000000" w:themeColor="text1"/>
          <w:vertAlign w:val="superscript"/>
        </w:rPr>
        <w:t>+</w:t>
      </w:r>
      <w:r w:rsidRPr="002B37EF">
        <w:rPr>
          <w:i w:val="0"/>
          <w:color w:val="000000" w:themeColor="text1"/>
        </w:rPr>
        <w:t> (potassium) ions by the kidneys in urine</w:t>
      </w:r>
    </w:p>
    <w:p w14:paraId="3C37F2A1" w14:textId="4D6F2E87" w:rsidR="009714BD" w:rsidRPr="002B37EF" w:rsidRDefault="009714BD" w:rsidP="009714BD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Cortisol </w:t>
      </w:r>
    </w:p>
    <w:p w14:paraId="38B0091D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use of fats and excess amino acids for energy</w:t>
      </w:r>
    </w:p>
    <w:p w14:paraId="545A7AE5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Decreases use of glucose for energy (except for the brain)</w:t>
      </w:r>
    </w:p>
    <w:p w14:paraId="2E298978" w14:textId="77777777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Increases conversion of glucose to glycogen in the liver</w:t>
      </w:r>
    </w:p>
    <w:p w14:paraId="3D58DBE4" w14:textId="6BF68773" w:rsidR="009714BD" w:rsidRPr="002B37EF" w:rsidRDefault="009714BD" w:rsidP="009714BD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Anti-inflammatory effect: stabilizes lysosomes and blocks the effects of histamine</w:t>
      </w:r>
    </w:p>
    <w:p w14:paraId="736480F6" w14:textId="71B454E0" w:rsidR="006A15E2" w:rsidRPr="002B37EF" w:rsidRDefault="006A15E2" w:rsidP="006A15E2">
      <w:pPr>
        <w:pStyle w:val="Heading6"/>
        <w:numPr>
          <w:ilvl w:val="0"/>
          <w:numId w:val="0"/>
        </w:numPr>
        <w:ind w:left="1800" w:firstLine="360"/>
        <w:rPr>
          <w:color w:val="000000" w:themeColor="text1"/>
        </w:rPr>
      </w:pPr>
    </w:p>
    <w:p w14:paraId="2E290ACA" w14:textId="77777777" w:rsidR="006A15E2" w:rsidRPr="002B37EF" w:rsidRDefault="006A15E2" w:rsidP="006A15E2">
      <w:pPr>
        <w:pStyle w:val="Heading6"/>
        <w:numPr>
          <w:ilvl w:val="0"/>
          <w:numId w:val="0"/>
        </w:numPr>
        <w:ind w:left="1800" w:firstLine="360"/>
        <w:rPr>
          <w:color w:val="000000" w:themeColor="text1"/>
        </w:rPr>
      </w:pPr>
    </w:p>
    <w:p w14:paraId="58722A5A" w14:textId="6BB73931" w:rsidR="00081252" w:rsidRPr="002B37EF" w:rsidRDefault="00081252" w:rsidP="00081252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 xml:space="preserve">Know where each hormone is produced (anterior/posterior pituitary) </w:t>
      </w:r>
    </w:p>
    <w:p w14:paraId="6F19F4B9" w14:textId="6D3AE932" w:rsidR="009714BD" w:rsidRPr="002B37EF" w:rsidRDefault="009714BD" w:rsidP="009714BD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Listed above. </w:t>
      </w:r>
    </w:p>
    <w:p w14:paraId="70856A20" w14:textId="08111403" w:rsidR="00081252" w:rsidRPr="002B37EF" w:rsidRDefault="00081252" w:rsidP="00081252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How does aging effect the endocrine system</w:t>
      </w:r>
    </w:p>
    <w:p w14:paraId="1239597C" w14:textId="482416EE" w:rsidR="009714BD" w:rsidRPr="002B37EF" w:rsidRDefault="009714BD" w:rsidP="009714BD">
      <w:pPr>
        <w:pStyle w:val="Heading3"/>
        <w:rPr>
          <w:color w:val="000000" w:themeColor="text1"/>
        </w:rPr>
      </w:pPr>
      <w:r w:rsidRPr="002B37EF">
        <w:rPr>
          <w:noProof/>
          <w:color w:val="000000" w:themeColor="text1"/>
        </w:rPr>
        <w:drawing>
          <wp:inline distT="0" distB="0" distL="0" distR="0" wp14:anchorId="2B908154" wp14:editId="4716ED7E">
            <wp:extent cx="3138055" cy="4393277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3260" cy="4414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55410" w14:textId="55A1CE51" w:rsidR="00E44BC6" w:rsidRPr="002B37EF" w:rsidRDefault="00081252" w:rsidP="00081252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Know key terms, learning tips, tables, and charts</w:t>
      </w:r>
    </w:p>
    <w:p w14:paraId="46062A40" w14:textId="56C285CE" w:rsidR="009714BD" w:rsidRPr="002B37EF" w:rsidRDefault="009714BD" w:rsidP="009714BD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Affect:</w:t>
      </w:r>
      <w:r w:rsidRPr="002B37EF">
        <w:rPr>
          <w:color w:val="000000" w:themeColor="text1"/>
        </w:rPr>
        <w:t xml:space="preserve"> emotional tone </w:t>
      </w:r>
    </w:p>
    <w:p w14:paraId="2986E1D2" w14:textId="3A59B9F2" w:rsidR="009714BD" w:rsidRPr="002B37EF" w:rsidRDefault="009714BD" w:rsidP="009714BD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Exophthalmos:</w:t>
      </w:r>
      <w:r w:rsidRPr="002B37EF">
        <w:rPr>
          <w:color w:val="000000" w:themeColor="text1"/>
        </w:rPr>
        <w:t xml:space="preserve"> </w:t>
      </w:r>
      <w:r w:rsidR="00747BA3" w:rsidRPr="002B37EF">
        <w:rPr>
          <w:color w:val="000000" w:themeColor="text1"/>
        </w:rPr>
        <w:t>abnormal protrusion of the eyeball</w:t>
      </w:r>
    </w:p>
    <w:p w14:paraId="1F3F5800" w14:textId="640DEA56" w:rsidR="00747BA3" w:rsidRPr="002B37EF" w:rsidRDefault="00747BA3" w:rsidP="00747BA3">
      <w:pPr>
        <w:pStyle w:val="Heading1"/>
        <w:rPr>
          <w:color w:val="000000" w:themeColor="text1"/>
        </w:rPr>
      </w:pPr>
      <w:r w:rsidRPr="002B37EF">
        <w:rPr>
          <w:color w:val="000000" w:themeColor="text1"/>
        </w:rPr>
        <w:lastRenderedPageBreak/>
        <w:t>Chapter 39</w:t>
      </w:r>
    </w:p>
    <w:p w14:paraId="4062E556" w14:textId="22011AA1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t>What are the disorders that effect the pituitary, how do you care for clients with these disorders?</w:t>
      </w:r>
    </w:p>
    <w:p w14:paraId="6291A918" w14:textId="047F4830" w:rsidR="00747BA3" w:rsidRPr="002B37EF" w:rsidRDefault="00747BA3" w:rsidP="00747BA3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Diabetes Insipidus </w:t>
      </w:r>
    </w:p>
    <w:p w14:paraId="6A9973BF" w14:textId="77777777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Pathophysiology:</w:t>
      </w:r>
    </w:p>
    <w:p w14:paraId="1490CD28" w14:textId="77777777" w:rsidR="0035261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 DI is unrelated to diabetes mellitus. </w:t>
      </w:r>
    </w:p>
    <w:p w14:paraId="378A1AAF" w14:textId="77777777" w:rsidR="0035261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Diabetes mellitus is caused by insulin-resistant tissue or insufficient insulin production. </w:t>
      </w:r>
    </w:p>
    <w:p w14:paraId="3A3736E6" w14:textId="77777777" w:rsidR="00352618" w:rsidRPr="002B37EF" w:rsidRDefault="00747BA3" w:rsidP="00FC6568">
      <w:pPr>
        <w:pStyle w:val="Heading7"/>
        <w:rPr>
          <w:iCs w:val="0"/>
          <w:color w:val="000000" w:themeColor="text1"/>
        </w:rPr>
      </w:pPr>
      <w:r w:rsidRPr="002B37EF">
        <w:rPr>
          <w:iCs w:val="0"/>
          <w:color w:val="000000" w:themeColor="text1"/>
        </w:rPr>
        <w:t xml:space="preserve">DI is caused by a deficiency of ADH. </w:t>
      </w:r>
    </w:p>
    <w:p w14:paraId="41D7BAE4" w14:textId="77777777" w:rsidR="00352618" w:rsidRPr="002B37EF" w:rsidRDefault="00747BA3" w:rsidP="00FC6568">
      <w:pPr>
        <w:pStyle w:val="Heading7"/>
        <w:rPr>
          <w:iCs w:val="0"/>
          <w:color w:val="000000" w:themeColor="text1"/>
        </w:rPr>
      </w:pPr>
      <w:r w:rsidRPr="002B37EF">
        <w:rPr>
          <w:iCs w:val="0"/>
          <w:color w:val="000000" w:themeColor="text1"/>
        </w:rPr>
        <w:t xml:space="preserve">If ADH is lacking, adequate reabsorption of water is prevented, leading to diuresis. </w:t>
      </w:r>
    </w:p>
    <w:p w14:paraId="33BC61D4" w14:textId="77777777" w:rsidR="0035261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Patients can urinate from 3 to 15 L per day. </w:t>
      </w:r>
    </w:p>
    <w:p w14:paraId="27D59AD7" w14:textId="77777777" w:rsidR="00352618" w:rsidRPr="002B37EF" w:rsidRDefault="00747BA3" w:rsidP="00FC6568">
      <w:pPr>
        <w:pStyle w:val="Heading7"/>
        <w:rPr>
          <w:iCs w:val="0"/>
          <w:color w:val="000000" w:themeColor="text1"/>
        </w:rPr>
      </w:pPr>
      <w:r w:rsidRPr="002B37EF">
        <w:rPr>
          <w:iCs w:val="0"/>
          <w:color w:val="000000" w:themeColor="text1"/>
        </w:rPr>
        <w:t>This leads to dehydration and increased serum </w:t>
      </w:r>
      <w:r w:rsidRPr="002B37EF">
        <w:rPr>
          <w:b/>
          <w:bCs/>
          <w:iCs w:val="0"/>
          <w:color w:val="000000" w:themeColor="text1"/>
        </w:rPr>
        <w:t>osmolality</w:t>
      </w:r>
      <w:r w:rsidRPr="002B37EF">
        <w:rPr>
          <w:iCs w:val="0"/>
          <w:color w:val="000000" w:themeColor="text1"/>
        </w:rPr>
        <w:t xml:space="preserve"> (concentrated blood). </w:t>
      </w:r>
    </w:p>
    <w:p w14:paraId="1D0A0097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increased osmolality and decreased blood pressure normally trigger ADH secretion, which causes water retention and dilutes the blood; in patients with DI, this does not happen. </w:t>
      </w:r>
    </w:p>
    <w:p w14:paraId="55F4C66F" w14:textId="77777777" w:rsidR="00FC656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Increased osmolality also leads to extreme thirst, which usually causes the patient to drink enough fluids to maintain fluid balance. </w:t>
      </w:r>
    </w:p>
    <w:p w14:paraId="4DE2846B" w14:textId="24C5DE7A" w:rsidR="00747BA3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In an unconscious patient or a patient with a defective thirst mechanism, however, dehydration can quickly occur if the problem is not recognized and corrected.</w:t>
      </w:r>
    </w:p>
    <w:p w14:paraId="780187A5" w14:textId="3C81280F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460F7694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When collecting data for a patient with DI, pay special attention to fluid balance. </w:t>
      </w:r>
    </w:p>
    <w:p w14:paraId="22E0DDB0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Daily weights are the most reliable method for monitoring the amount of fluid that is being lost. </w:t>
      </w:r>
    </w:p>
    <w:p w14:paraId="0DCBA0B3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Taking accurate intake and output (I&amp;O) measurements is also helpful. </w:t>
      </w:r>
    </w:p>
    <w:p w14:paraId="62C798DC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Skin turgor will be poor, and mucous membranes will be dry and sticky if the patient is becoming dehydrated. </w:t>
      </w:r>
    </w:p>
    <w:p w14:paraId="19C34F84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skin integrity because dehydration increases risk of breakdown. </w:t>
      </w:r>
    </w:p>
    <w:p w14:paraId="4C35138E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vital signs for signs of shock. </w:t>
      </w:r>
    </w:p>
    <w:p w14:paraId="398C2A3A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Use a reagent strip (dipstick) or urinometer to measure urine specific gravities. </w:t>
      </w:r>
    </w:p>
    <w:p w14:paraId="2852B0EA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Monitor serum electrolytes and osmolality as ordered</w:t>
      </w:r>
      <w:r w:rsidR="00FC6568" w:rsidRPr="002B37EF">
        <w:rPr>
          <w:i w:val="0"/>
          <w:color w:val="000000" w:themeColor="text1"/>
        </w:rPr>
        <w:t xml:space="preserve"> </w:t>
      </w:r>
      <w:r w:rsidRPr="002B37EF">
        <w:rPr>
          <w:i w:val="0"/>
          <w:color w:val="000000" w:themeColor="text1"/>
        </w:rPr>
        <w:t xml:space="preserve">and watch for changes in level of consciousness. </w:t>
      </w:r>
    </w:p>
    <w:p w14:paraId="1CF40B18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 xml:space="preserve">Assess the patient’s understanding of his or her disease and treatment. </w:t>
      </w:r>
    </w:p>
    <w:p w14:paraId="41EAACC1" w14:textId="0759D95A" w:rsidR="00747BA3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Once treatment is initiated, continue to monitor fluid balance, being especially alert to signs of fluid overload.</w:t>
      </w:r>
    </w:p>
    <w:p w14:paraId="29211C32" w14:textId="45237037" w:rsidR="00747BA3" w:rsidRPr="002B37EF" w:rsidRDefault="00747BA3" w:rsidP="00747BA3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Syndrome of Inappropriate Antidiuretic Hormone</w:t>
      </w:r>
    </w:p>
    <w:p w14:paraId="7B94D142" w14:textId="00E103F2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56AFDB24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SIADH results from too much ADH in the body. </w:t>
      </w:r>
    </w:p>
    <w:p w14:paraId="1CFC00F4" w14:textId="77777777" w:rsidR="00FC656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This causes excess water to be reabsorbed by the kidney tubules and collecting ducts and back into the blood, leading to decreased urine output and fluid overload. </w:t>
      </w:r>
    </w:p>
    <w:p w14:paraId="1B41152F" w14:textId="77777777" w:rsidR="00FC656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As fluid builds up in the bloodstream, osmolality decreases, and the blood becomes diluted. </w:t>
      </w:r>
    </w:p>
    <w:p w14:paraId="7E4A4850" w14:textId="77777777" w:rsidR="00FC656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Normally, decreased serum osmolality inhibits release of ADH. </w:t>
      </w:r>
    </w:p>
    <w:p w14:paraId="53610253" w14:textId="2AD6676B" w:rsidR="00747BA3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In SIADH, however, ADH continues to be released, adding to the fluid overload.</w:t>
      </w:r>
    </w:p>
    <w:p w14:paraId="4D8B08FA" w14:textId="173A82ED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5E8726CB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Excess fluid volume with hyponatremia is the primary concern for the patient with SIADH. </w:t>
      </w:r>
    </w:p>
    <w:p w14:paraId="41525280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To monitor fluid balance, assess vital signs, daily weight, I&amp;O, urine specific gravity, and skin turgor. </w:t>
      </w:r>
    </w:p>
    <w:p w14:paraId="75A33612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Edema and pulmonary crackles are not typically present. </w:t>
      </w:r>
    </w:p>
    <w:p w14:paraId="67F95577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Determine the patient’s ability to maintain a fluid restriction. </w:t>
      </w:r>
    </w:p>
    <w:p w14:paraId="25FE6557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level of consciousness and neuromuscular function. </w:t>
      </w:r>
    </w:p>
    <w:p w14:paraId="496C2345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laboratory tests, including serum sodium level, as ordered by the HCP. </w:t>
      </w:r>
    </w:p>
    <w:p w14:paraId="64A9C55A" w14:textId="2B82866F" w:rsidR="00747BA3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Assess the patient’s understanding of the disease process and treatment.</w:t>
      </w:r>
    </w:p>
    <w:p w14:paraId="21DBC367" w14:textId="787F6926" w:rsidR="00747BA3" w:rsidRPr="002B37EF" w:rsidRDefault="00747BA3" w:rsidP="00747BA3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Growth Hormone Deficiency </w:t>
      </w:r>
    </w:p>
    <w:p w14:paraId="4AF1C373" w14:textId="059693B7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Pathophysiology</w:t>
      </w:r>
    </w:p>
    <w:p w14:paraId="2BC4263D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When GH is deficient in childhood, a condition called short stature occurs. </w:t>
      </w:r>
    </w:p>
    <w:p w14:paraId="3983B391" w14:textId="77777777" w:rsidR="00FC6568" w:rsidRPr="002B37EF" w:rsidRDefault="00747BA3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In the past, this was referred to as dwarfism. </w:t>
      </w:r>
    </w:p>
    <w:p w14:paraId="134A81FE" w14:textId="1EFBB60C" w:rsidR="00747BA3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A deficiency of GH in adults does not affect growth, but in recent years GH has been found to have important functions even during adulthood.</w:t>
      </w:r>
    </w:p>
    <w:p w14:paraId="7CAD781E" w14:textId="74420D04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68330DA9" w14:textId="77777777" w:rsidR="00FC6568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Assessment of the adult with GH deficiency includes mental status, ability to cope with the effects of the disorder, and understanding of the treatment plan. </w:t>
      </w:r>
    </w:p>
    <w:p w14:paraId="24FA3E94" w14:textId="2F9AFEF0" w:rsidR="00747BA3" w:rsidRPr="002B37EF" w:rsidRDefault="00747BA3" w:rsidP="00747BA3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>Assess all patients for signs of cardiovascular disease and other complications of the disorder.</w:t>
      </w:r>
    </w:p>
    <w:p w14:paraId="3A2F3646" w14:textId="56CC8DBC" w:rsidR="00747BA3" w:rsidRPr="002B37EF" w:rsidRDefault="00747BA3" w:rsidP="00747BA3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Acromegaly</w:t>
      </w:r>
    </w:p>
    <w:p w14:paraId="006653BF" w14:textId="28E0F7D8" w:rsidR="00747BA3" w:rsidRPr="002B37EF" w:rsidRDefault="00747BA3" w:rsidP="00747BA3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56C91809" w14:textId="77777777" w:rsidR="00FC6568" w:rsidRPr="002B37EF" w:rsidRDefault="00747BA3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Acromegaly occurs because of overproduction of GH in an adult. </w:t>
      </w:r>
    </w:p>
    <w:p w14:paraId="1024C34B" w14:textId="77777777" w:rsidR="00FC6568" w:rsidRPr="002B37EF" w:rsidRDefault="00747BA3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Bones increase in size, leading to enlargement of facial features, hands, and feet. </w:t>
      </w:r>
    </w:p>
    <w:p w14:paraId="4D0CE45D" w14:textId="77777777" w:rsidR="00FC6568" w:rsidRPr="002B37EF" w:rsidRDefault="00747BA3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Long bones grow in width but not length because the epiphyseal disks are closed. </w:t>
      </w:r>
    </w:p>
    <w:p w14:paraId="0D4B5340" w14:textId="77777777" w:rsidR="00FC6568" w:rsidRPr="002B37EF" w:rsidRDefault="00747BA3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Subcutaneous connective tissue increases, causing a fleshy appearance. </w:t>
      </w:r>
    </w:p>
    <w:p w14:paraId="38EE2927" w14:textId="77777777" w:rsidR="00FC6568" w:rsidRPr="002B37EF" w:rsidRDefault="00747BA3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Internal organs and glands enlarge. </w:t>
      </w:r>
    </w:p>
    <w:p w14:paraId="44BA57F7" w14:textId="1DC56631" w:rsidR="00747BA3" w:rsidRPr="002B37EF" w:rsidRDefault="00747BA3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Impaired tolerance of carbohydrates leads to elevated blood glucose.</w:t>
      </w:r>
    </w:p>
    <w:p w14:paraId="2FE6BC0C" w14:textId="4F70996E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What are the disorders that effect the thyroid, how do you care for clients with these disorders?</w:t>
      </w:r>
    </w:p>
    <w:p w14:paraId="2DBB0122" w14:textId="7A05D8CE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Hypothyroidism </w:t>
      </w:r>
    </w:p>
    <w:p w14:paraId="4D5B6174" w14:textId="795E324E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54F01039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Primary hypothyroidism occurs when the thyroid gland fails to produce enough TH even though enough thyroid-stimulating hormone (TSH) is being secreted by the pituitary gland. </w:t>
      </w:r>
    </w:p>
    <w:p w14:paraId="7F2D80F0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pituitary gland responds to the low level of TH by producing more TSH. </w:t>
      </w:r>
    </w:p>
    <w:p w14:paraId="2FA9ED07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Secondary hypothyroidism is caused by low levels of TSH, which fail to stimulate release of TH. </w:t>
      </w:r>
    </w:p>
    <w:p w14:paraId="32E10213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Tertiary hypothyroidism results from inadequate release of thyrotropin-releasing hormone (TRH), secreted by the hypothalamus. </w:t>
      </w:r>
    </w:p>
    <w:p w14:paraId="545C1BF6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Most cases of hypothyroidism are primary. </w:t>
      </w:r>
    </w:p>
    <w:p w14:paraId="2DBCD8BE" w14:textId="7D1972F5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Because thyroid hormones are responsible for metabolism, low levels of these hormones result in a slowed metabolic rate, which causes many of the characteristic symptoms of hypothyroidism.</w:t>
      </w:r>
    </w:p>
    <w:p w14:paraId="10E71450" w14:textId="56CE06DA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Hyperthyroidism </w:t>
      </w:r>
    </w:p>
    <w:p w14:paraId="38E9C6D1" w14:textId="47D9357C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3EFBAC03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Hyperthyroidism results in excessive amounts of circulating TH (thyrotoxicosis). </w:t>
      </w:r>
    </w:p>
    <w:p w14:paraId="7D592A56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Primary hyperthyroidism occurs when a problem within the thyroid gland causes excess hormone release. </w:t>
      </w:r>
    </w:p>
    <w:p w14:paraId="61100E97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 xml:space="preserve">Secondary hyperthyroidism occurs because of excess TSH release from the pituitary gland, causing overstimulation of the thyroid gland. </w:t>
      </w:r>
    </w:p>
    <w:p w14:paraId="3E5C9FB9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Tertiary hyperthyroidism is caused by excess TRH from the hypothalamus. </w:t>
      </w:r>
    </w:p>
    <w:p w14:paraId="76DC85FC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 high level of TH increases the metabolic rate. </w:t>
      </w:r>
    </w:p>
    <w:p w14:paraId="0DCCCC9E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It also increases the number of beta-adrenergic receptor sites in the body, which enhances the activity of epinephrine and norepinephrine. </w:t>
      </w:r>
    </w:p>
    <w:p w14:paraId="72E5A64B" w14:textId="16DBEAD6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The resulting fight-or-flight response is the cause of many of the symptoms of hyperthyroidism.</w:t>
      </w:r>
    </w:p>
    <w:p w14:paraId="3A2C498A" w14:textId="0E1EA3B1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194717F9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the patient with hyperthyroidism closely until normal thyroid activity is restored. </w:t>
      </w:r>
    </w:p>
    <w:p w14:paraId="68E70DFB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vital signs and lung sounds, and report changes to the RN or HCP. </w:t>
      </w:r>
    </w:p>
    <w:p w14:paraId="249E07D6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level of anxiety and ability to cope with symptoms. </w:t>
      </w:r>
    </w:p>
    <w:p w14:paraId="48840717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weight, bowel function, and ability to sleep. </w:t>
      </w:r>
    </w:p>
    <w:p w14:paraId="7CDD2DAD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eyes for risk for injury caused by exophthalmos, and note degree of muscle weakness. </w:t>
      </w:r>
    </w:p>
    <w:p w14:paraId="487A7127" w14:textId="0C10D58D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Never palpate the thyroid gland of a patient with hyperthyroidism because palpation can stimulate release of thyroid hormone and precipitate a thyrotoxic crisis.</w:t>
      </w:r>
    </w:p>
    <w:p w14:paraId="4B9E564D" w14:textId="2EA3AA4E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Goiter</w:t>
      </w:r>
    </w:p>
    <w:p w14:paraId="57C92BE1" w14:textId="2ED3D460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28479B31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Enlargement of the thyroid gland is called a goiter. </w:t>
      </w:r>
    </w:p>
    <w:p w14:paraId="1274903F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thyroid gland may enlarge in response to increased TSH levels or sometimes in response to the autoimmune process that occurs in Graves disease. </w:t>
      </w:r>
    </w:p>
    <w:p w14:paraId="38023D92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TSH is elevated in response to low TH, iodine deficiency, pregnancy, or viral, genetic, or other conditions. </w:t>
      </w:r>
    </w:p>
    <w:p w14:paraId="2B6696BA" w14:textId="1CCE78F0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When a goiter is caused by iodine deficiency or other environmental factors, it is called an endemic goiter.</w:t>
      </w:r>
    </w:p>
    <w:p w14:paraId="3EF445C9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Some medications are </w:t>
      </w:r>
      <w:r w:rsidRPr="002B37EF">
        <w:rPr>
          <w:b/>
          <w:bCs/>
          <w:i w:val="0"/>
          <w:color w:val="000000" w:themeColor="text1"/>
        </w:rPr>
        <w:t>goitrogens.</w:t>
      </w:r>
      <w:r w:rsidRPr="002B37EF">
        <w:rPr>
          <w:i w:val="0"/>
          <w:color w:val="000000" w:themeColor="text1"/>
        </w:rPr>
        <w:t> </w:t>
      </w:r>
    </w:p>
    <w:p w14:paraId="0F39815C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These substances interfere with the body’s use of iodine. </w:t>
      </w:r>
    </w:p>
    <w:p w14:paraId="19B1208F" w14:textId="5A231716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Some </w:t>
      </w:r>
      <w:r w:rsidRPr="002B37EF">
        <w:rPr>
          <w:b/>
          <w:bCs/>
          <w:color w:val="000000" w:themeColor="text1"/>
        </w:rPr>
        <w:t>goitrogenic</w:t>
      </w:r>
      <w:r w:rsidRPr="002B37EF">
        <w:rPr>
          <w:color w:val="000000" w:themeColor="text1"/>
        </w:rPr>
        <w:t> medications include propylthiouracil, sulfonamides, lithium, and salicylates (aspirin).</w:t>
      </w:r>
    </w:p>
    <w:p w14:paraId="09EFDA5A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 goiter can be associated with a hyperthyroid, hypothyroid, or euthyroid state. </w:t>
      </w:r>
    </w:p>
    <w:p w14:paraId="529A4C28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lastRenderedPageBreak/>
        <w:t xml:space="preserve">A goiter that occurs with hyperthyroidism is sometimes called a toxic goiter. </w:t>
      </w:r>
    </w:p>
    <w:p w14:paraId="0F872A8A" w14:textId="457FCAF7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Once the cause of the goiter is removed, the gland usually returns to normal size.</w:t>
      </w:r>
    </w:p>
    <w:p w14:paraId="6729E72A" w14:textId="68E96F88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3802BE24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Be careful to assess the effect of the goiter on breathing and swallowing. </w:t>
      </w:r>
    </w:p>
    <w:p w14:paraId="64A348E2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Stridor, a whistling sound, may be heard if the airway is obstructed. </w:t>
      </w:r>
    </w:p>
    <w:p w14:paraId="3501F774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Stridor is an ominous sign and should be reported to the HCP immediately. </w:t>
      </w:r>
    </w:p>
    <w:p w14:paraId="7500C323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If the patient experiences difficulty swallowing, notify the HCP and collaborate with the dietitian to provide soft foods that are easy to swallow. </w:t>
      </w:r>
    </w:p>
    <w:p w14:paraId="35C6EB26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A swallowing study might be ordered. </w:t>
      </w:r>
    </w:p>
    <w:p w14:paraId="5E68A0C0" w14:textId="327B0DA3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This will assist a speech pathologist or other expert in making specific recommendations for safe swallowing.</w:t>
      </w:r>
    </w:p>
    <w:p w14:paraId="509992E5" w14:textId="2CE90A4F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What are the disorders that effect the parathyroid, how do you care for clients with these disorders?</w:t>
      </w:r>
    </w:p>
    <w:p w14:paraId="033D39F7" w14:textId="77ADCE27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Hypoparathyroidism </w:t>
      </w:r>
    </w:p>
    <w:p w14:paraId="61CAAC0C" w14:textId="035D2B12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1BD28660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 decrease in PTH causes a decrease in bone resorption of calcium, a decrease in calcium absorption by the gastrointestinal tract, and decreased resorption in the kidneys. </w:t>
      </w:r>
    </w:p>
    <w:p w14:paraId="096CA6A8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This means that calcium stays in the bones instead of being moved into the blood, and more calcium is excreted from the body. </w:t>
      </w:r>
    </w:p>
    <w:p w14:paraId="0FC24E99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The result is a decreased serum calcium level, called hypocalcemia. </w:t>
      </w:r>
    </w:p>
    <w:p w14:paraId="2849F80E" w14:textId="28423A46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As calcium levels fall, phosphate levels rise.</w:t>
      </w:r>
    </w:p>
    <w:p w14:paraId="4806F163" w14:textId="179CC769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46C0E3F9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Closely monitored for symptoms of tetany. </w:t>
      </w:r>
    </w:p>
    <w:p w14:paraId="41DB83AB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If you suspect tetany, check for Chvostek and Trousseau signs. </w:t>
      </w:r>
    </w:p>
    <w:p w14:paraId="749ACD33" w14:textId="70F6A9C3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respirations closely for stridor, a sign of laryngospasm. </w:t>
      </w:r>
    </w:p>
    <w:p w14:paraId="07249321" w14:textId="1FB77C44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Hyperparathyroidism </w:t>
      </w:r>
    </w:p>
    <w:p w14:paraId="5D271019" w14:textId="450BB938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2F5808DE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Overactivity of one or more of the parathyroid glands causes an increase in PTH, with a subsequent increase in the serum calcium level (hypercalcemia). </w:t>
      </w:r>
    </w:p>
    <w:p w14:paraId="4F5FD672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lastRenderedPageBreak/>
        <w:t xml:space="preserve">This is achieved through movement of calcium out of the bones and into the blood, absorption in the small intestine, and reabsorption by the kidneys. </w:t>
      </w:r>
    </w:p>
    <w:p w14:paraId="6DCD670B" w14:textId="26EF8F79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PTH also promotes phosphorus excretion by the kidneys.</w:t>
      </w:r>
    </w:p>
    <w:p w14:paraId="5D6C6BAA" w14:textId="48B88BB3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22433895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the patient for symptoms related to hypercalcemia, including muscle weakness, lethargy, bone pain, anorexia, nausea, vomiting, behavioral changes, and renal insufficiency. </w:t>
      </w:r>
    </w:p>
    <w:p w14:paraId="6AD42186" w14:textId="2AB2A3D0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Monitor serum calcium levels as ordered.</w:t>
      </w:r>
    </w:p>
    <w:p w14:paraId="137FFF1D" w14:textId="2B51DDD7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What are the disorders that effect the adrenal glands, how do you care for clients with these disorders?</w:t>
      </w:r>
    </w:p>
    <w:p w14:paraId="7EB855C5" w14:textId="5C4C5D2B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Pheochromocytoma </w:t>
      </w:r>
    </w:p>
    <w:p w14:paraId="789F2085" w14:textId="708B14D8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7C08EC51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 pheochromocytoma is a rare tumor of the adrenal medulla that secretes excess catecholamines (epinephrine and norepinephrine). </w:t>
      </w:r>
    </w:p>
    <w:p w14:paraId="5C1E4EBA" w14:textId="07DE73B0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Most pheochromocytomas are benign.</w:t>
      </w:r>
    </w:p>
    <w:p w14:paraId="345BF008" w14:textId="686B8BF3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Adrenocortical Insufficiency/Addison Disease</w:t>
      </w:r>
    </w:p>
    <w:p w14:paraId="00E4E0F1" w14:textId="2290C14A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3CDB280B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AI is associated with reduced levels of cortisol, aldosterone, or both hormones. </w:t>
      </w:r>
    </w:p>
    <w:p w14:paraId="0421A031" w14:textId="77777777" w:rsidR="00FC6568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A deficiency in androgens may also exist. </w:t>
      </w:r>
    </w:p>
    <w:p w14:paraId="1018FFC6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In primary disease, adrenocorticotropic hormone (ACTH) levels from the pituitary gland can be elevated in an attempt to stimulate the adrenal cortex to synthesize more hormone. </w:t>
      </w:r>
    </w:p>
    <w:p w14:paraId="1F32E24A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In secondary disease, deficient ACTH fails to stimulate adrenal steroid synthesis. </w:t>
      </w:r>
    </w:p>
    <w:p w14:paraId="7D786057" w14:textId="2A191477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In most cases, the adrenal glands are atrophied, small, and misshapen and are unable to produce adequate amounts of hormone.</w:t>
      </w:r>
    </w:p>
    <w:p w14:paraId="265404A8" w14:textId="5243AAAA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291B0880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patient with Addison disease should be assessed for understanding of and adherence to the treatment regimen. </w:t>
      </w:r>
    </w:p>
    <w:p w14:paraId="673F6B9B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vital signs and daily weights or I&amp;O to track fluid status. </w:t>
      </w:r>
    </w:p>
    <w:p w14:paraId="0EC9929C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serum glucose levels and symptoms of hyperkalemia and hyponatremia. </w:t>
      </w:r>
    </w:p>
    <w:p w14:paraId="308C02F0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Report changes in mental status. </w:t>
      </w:r>
    </w:p>
    <w:p w14:paraId="08F70B1C" w14:textId="660A3479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If the patient is in crisis, monitor vital signs closely and report any signs of fluid volume deficit such as orthostatic hypotension or poor skin turgor to the HCP immediately.</w:t>
      </w:r>
    </w:p>
    <w:p w14:paraId="3DE79F1C" w14:textId="6A0A4450" w:rsidR="003A2DC9" w:rsidRPr="002B37EF" w:rsidRDefault="003A2DC9" w:rsidP="003A2DC9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lastRenderedPageBreak/>
        <w:t>Cushing Syndrome</w:t>
      </w:r>
    </w:p>
    <w:p w14:paraId="26EB9D69" w14:textId="61668C78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Pathophysiology </w:t>
      </w:r>
    </w:p>
    <w:p w14:paraId="3414DEC5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Cortisol is hypersecreted without regard to stress or time of day. </w:t>
      </w:r>
    </w:p>
    <w:p w14:paraId="3627CAC2" w14:textId="06598A22" w:rsidR="003A2DC9" w:rsidRPr="002B37EF" w:rsidRDefault="003A2DC9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When levels of cortisol are very high, effects related to excess aldosterone and androgens are also seen.</w:t>
      </w:r>
    </w:p>
    <w:p w14:paraId="0A3114FD" w14:textId="02CB412A" w:rsidR="003A2DC9" w:rsidRPr="002B37EF" w:rsidRDefault="003A2DC9" w:rsidP="003A2DC9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</w:t>
      </w:r>
    </w:p>
    <w:p w14:paraId="03BD5642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the patient’s medication history. </w:t>
      </w:r>
    </w:p>
    <w:p w14:paraId="2D14C9A3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Monitor vital signs and complications related to fluid and sodium excess. </w:t>
      </w:r>
    </w:p>
    <w:p w14:paraId="30BB9639" w14:textId="1F5F47B5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Auscultate the lungs for crackles and assess extremities for edema. </w:t>
      </w:r>
    </w:p>
    <w:p w14:paraId="4664AD75" w14:textId="77777777" w:rsidR="00FC6568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Assess skin integrity, and monitor capillary glucose as ordered by the HCP. </w:t>
      </w:r>
    </w:p>
    <w:p w14:paraId="4A8F8DF2" w14:textId="277ECBFF" w:rsidR="003A2DC9" w:rsidRPr="002B37EF" w:rsidRDefault="003A2DC9" w:rsidP="003A2DC9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Watch for signs of infection.</w:t>
      </w:r>
    </w:p>
    <w:p w14:paraId="0B552EE6" w14:textId="7FFE0EC7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Know s/s of each disorder of each gland</w:t>
      </w:r>
    </w:p>
    <w:p w14:paraId="5089D829" w14:textId="3B989A03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Diabetes Insipidus </w:t>
      </w:r>
    </w:p>
    <w:p w14:paraId="6859339D" w14:textId="60234701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Signs and Symptoms </w:t>
      </w:r>
    </w:p>
    <w:p w14:paraId="58745CED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Urinates Frequently (</w:t>
      </w:r>
      <w:r w:rsidRPr="002B37EF">
        <w:rPr>
          <w:b/>
          <w:bCs/>
          <w:i w:val="0"/>
          <w:color w:val="000000" w:themeColor="text1"/>
        </w:rPr>
        <w:t>polyuria</w:t>
      </w:r>
      <w:r w:rsidRPr="002B37EF">
        <w:rPr>
          <w:i w:val="0"/>
          <w:color w:val="000000" w:themeColor="text1"/>
        </w:rPr>
        <w:t>), and night time urination (</w:t>
      </w:r>
      <w:r w:rsidRPr="002B37EF">
        <w:rPr>
          <w:b/>
          <w:bCs/>
          <w:i w:val="0"/>
          <w:color w:val="000000" w:themeColor="text1"/>
        </w:rPr>
        <w:t>nocturia</w:t>
      </w:r>
      <w:r w:rsidRPr="002B37EF">
        <w:rPr>
          <w:i w:val="0"/>
          <w:color w:val="000000" w:themeColor="text1"/>
        </w:rPr>
        <w:t xml:space="preserve">) is present. </w:t>
      </w:r>
    </w:p>
    <w:p w14:paraId="42D18769" w14:textId="77777777" w:rsidR="00FC6568" w:rsidRPr="002B37EF" w:rsidRDefault="00700781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This results in high serum osmolality and low urine osmolality. </w:t>
      </w:r>
    </w:p>
    <w:p w14:paraId="7ED2FF05" w14:textId="3EEA6FD8" w:rsidR="00700781" w:rsidRPr="002B37EF" w:rsidRDefault="00700781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>Urine specific gravity is decreased, making the urine dilute and light in color.</w:t>
      </w:r>
    </w:p>
    <w:p w14:paraId="14D7BE97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The patient experiences extreme thirst (</w:t>
      </w:r>
      <w:r w:rsidRPr="002B37EF">
        <w:rPr>
          <w:b/>
          <w:bCs/>
          <w:i w:val="0"/>
          <w:color w:val="000000" w:themeColor="text1"/>
        </w:rPr>
        <w:t>polydipsia</w:t>
      </w:r>
      <w:r w:rsidRPr="002B37EF">
        <w:rPr>
          <w:i w:val="0"/>
          <w:color w:val="000000" w:themeColor="text1"/>
        </w:rPr>
        <w:t xml:space="preserve">), and consumes large volumes of water. </w:t>
      </w:r>
    </w:p>
    <w:p w14:paraId="1D2AF3E1" w14:textId="77777777" w:rsidR="00FC6568" w:rsidRPr="002B37EF" w:rsidRDefault="00700781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Often patients crave ice-cold water. </w:t>
      </w:r>
    </w:p>
    <w:p w14:paraId="2EAF4438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If urine output exceeds fluid intake, dehydration occurs, with characteristic symptoms of hypotension, poor skin turgor, and weakness. </w:t>
      </w:r>
    </w:p>
    <w:p w14:paraId="6142ED15" w14:textId="77777777" w:rsidR="00FC6568" w:rsidRPr="002B37EF" w:rsidRDefault="00700781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Hypovolemic shock occurs if fluid balance is not restored. </w:t>
      </w:r>
    </w:p>
    <w:p w14:paraId="4467EDBF" w14:textId="14D8EE84" w:rsidR="00700781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Dehydration and electrolyte imbalances result in a decrease in level of consciousness and death if the problem is not corrected.</w:t>
      </w:r>
    </w:p>
    <w:p w14:paraId="35139004" w14:textId="713AF7DA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Syndrome of Inappropriate Antidiuretic Hormone</w:t>
      </w:r>
    </w:p>
    <w:p w14:paraId="7E435E27" w14:textId="226F8CE6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Signs and Symptoms</w:t>
      </w:r>
    </w:p>
    <w:p w14:paraId="103763E9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Fluid overload, such as weight gain (usually without edema) and dilutional hyponatremia</w:t>
      </w:r>
      <w:r w:rsidR="00FC6568" w:rsidRPr="002B37EF">
        <w:rPr>
          <w:i w:val="0"/>
          <w:color w:val="000000" w:themeColor="text1"/>
        </w:rPr>
        <w:t xml:space="preserve">. </w:t>
      </w:r>
    </w:p>
    <w:p w14:paraId="0C53D62F" w14:textId="77777777" w:rsidR="00FC6568" w:rsidRPr="002B37EF" w:rsidRDefault="00700781" w:rsidP="00FC6568">
      <w:pPr>
        <w:pStyle w:val="Heading6"/>
        <w:rPr>
          <w:color w:val="000000" w:themeColor="text1"/>
        </w:rPr>
      </w:pPr>
      <w:r w:rsidRPr="002B37EF">
        <w:rPr>
          <w:color w:val="000000" w:themeColor="text1"/>
        </w:rPr>
        <w:t xml:space="preserve">The actual amount of sodium in the blood may be normal, but it appears to be low because of the diluting effect of the extra fluid. </w:t>
      </w:r>
    </w:p>
    <w:p w14:paraId="01FE680C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Serum osmolality is less than 275 mOsm/kg. </w:t>
      </w:r>
    </w:p>
    <w:p w14:paraId="13CF7787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lastRenderedPageBreak/>
        <w:t xml:space="preserve">The urine is concentrated because water is not being excreted. </w:t>
      </w:r>
    </w:p>
    <w:p w14:paraId="5E77BEF7" w14:textId="77777777" w:rsidR="00FC6568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Electrolyte imbalance can cause muscle cramps and weakness. </w:t>
      </w:r>
    </w:p>
    <w:p w14:paraId="18C3946E" w14:textId="77777777" w:rsidR="00892941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Because the osmolality of the blood is low, fluid can leak out of the vessels and cause brain swelling.</w:t>
      </w:r>
    </w:p>
    <w:p w14:paraId="2C7D0C80" w14:textId="503B94AD" w:rsidR="00700781" w:rsidRPr="002B37EF" w:rsidRDefault="00700781" w:rsidP="00700781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 If untreated, this results in lethargy, confusion, seizures, coma, and death.</w:t>
      </w:r>
    </w:p>
    <w:p w14:paraId="2D51C3A6" w14:textId="6168C6AE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Growth Hormone Deficiency </w:t>
      </w:r>
    </w:p>
    <w:p w14:paraId="0DD226DA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Children may grow to only 3 to 4 feet in height but have normal body proportions. </w:t>
      </w:r>
    </w:p>
    <w:p w14:paraId="1072B65C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Sexual maturation may be slowed, related to involvement of additional pituitary hormones. </w:t>
      </w:r>
    </w:p>
    <w:p w14:paraId="57637A2B" w14:textId="52292B66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Short stature in children is sometimes accompanied by mental retardation.</w:t>
      </w:r>
    </w:p>
    <w:p w14:paraId="64662ED4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In adults, symptoms of GH deficiency include fatigue, weakness, excess body fat, decreased muscle and bone mass, sexual dysfunction, high cholesterol, and increased risk for cardiovascular and cerebrovascular disease. </w:t>
      </w:r>
    </w:p>
    <w:p w14:paraId="320F6FD3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Headaches, mental slowness, and psychological disturbances may also occur. </w:t>
      </w:r>
    </w:p>
    <w:p w14:paraId="0B9AE53E" w14:textId="3F1F626B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All of these signs and symptoms can lead to decreased quality of life.</w:t>
      </w:r>
    </w:p>
    <w:p w14:paraId="5588C0BB" w14:textId="0F63B3ED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Acromegaly </w:t>
      </w:r>
    </w:p>
    <w:p w14:paraId="158AB095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Symptoms develop very slowly, and the disorder may be present for years before it is recognized. </w:t>
      </w:r>
    </w:p>
    <w:p w14:paraId="47D5A5D1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Often the first symptom noticed is a change in ring or shoe size. </w:t>
      </w:r>
    </w:p>
    <w:p w14:paraId="4546FB74" w14:textId="38989F64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nose, jaw, brow, hands, and feet enlarge</w:t>
      </w:r>
    </w:p>
    <w:p w14:paraId="01DD5DAA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teeth may be displaced, causing difficulty chewing, or dentures may no longer fit. </w:t>
      </w:r>
    </w:p>
    <w:p w14:paraId="67EE666E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tongue becomes thick, causing difficulty in speaking and swallowing (dysphagia). </w:t>
      </w:r>
    </w:p>
    <w:p w14:paraId="06C4EBF0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patient may develop sleep apnea. </w:t>
      </w:r>
    </w:p>
    <w:p w14:paraId="3E4DB7DC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Visual disturbances can occur because of tumor pressure on the optic nerve. </w:t>
      </w:r>
    </w:p>
    <w:p w14:paraId="1987C273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Headaches result from tumor pressure on the brain. </w:t>
      </w:r>
    </w:p>
    <w:p w14:paraId="6B5B679C" w14:textId="2BA506E6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Diabetes mellitus may develop because GH increases blood glucose and causes an increased workload for the pancreas  </w:t>
      </w:r>
    </w:p>
    <w:p w14:paraId="65CD01F2" w14:textId="083B709A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With treatment, soft tissues reduce in size, but bone growth is permanent.</w:t>
      </w:r>
    </w:p>
    <w:p w14:paraId="5B39F350" w14:textId="16533351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Hypothyroidism</w:t>
      </w:r>
    </w:p>
    <w:p w14:paraId="58B03D02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>Man</w:t>
      </w:r>
      <w:r w:rsidRPr="002B37EF">
        <w:rPr>
          <w:rFonts w:ascii="Times" w:eastAsia="Times New Roman" w:hAnsi="Times" w:cs="Times New Roman"/>
          <w:i w:val="0"/>
          <w:iCs w:val="0"/>
          <w:color w:val="000000" w:themeColor="text1"/>
          <w:sz w:val="24"/>
          <w:szCs w:val="24"/>
          <w:lang w:eastAsia="en-US"/>
        </w:rPr>
        <w:t>i</w:t>
      </w:r>
      <w:r w:rsidRPr="002B37EF">
        <w:rPr>
          <w:i w:val="0"/>
          <w:iCs w:val="0"/>
          <w:color w:val="000000" w:themeColor="text1"/>
        </w:rPr>
        <w:t>festations are related to the reduced metabolic rate and include fatigue, weight gain, bradycardia, constipation, mental dullness, feeling cold, shortness of breath, decreased sweating, and dry skin and hair</w:t>
      </w:r>
    </w:p>
    <w:p w14:paraId="28FB510D" w14:textId="77777777" w:rsidR="00892941" w:rsidRPr="002B37EF" w:rsidRDefault="0089294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</w:t>
      </w:r>
      <w:r w:rsidR="00700781" w:rsidRPr="002B37EF">
        <w:rPr>
          <w:i w:val="0"/>
          <w:iCs w:val="0"/>
          <w:color w:val="000000" w:themeColor="text1"/>
        </w:rPr>
        <w:t xml:space="preserve">Heart failure may occur because of decreased pumping strength of the heart. </w:t>
      </w:r>
    </w:p>
    <w:p w14:paraId="46383A06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Altered fat metabolism causes hyperlipidemia, which can lead to cardiovascular disease. </w:t>
      </w:r>
    </w:p>
    <w:p w14:paraId="69BFF3D4" w14:textId="4C612794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In advanced disease, </w:t>
      </w:r>
      <w:r w:rsidRPr="002B37EF">
        <w:rPr>
          <w:b/>
          <w:bCs/>
          <w:i w:val="0"/>
          <w:iCs w:val="0"/>
          <w:color w:val="000000" w:themeColor="text1"/>
        </w:rPr>
        <w:t>myxedema</w:t>
      </w:r>
      <w:r w:rsidRPr="002B37EF">
        <w:rPr>
          <w:i w:val="0"/>
          <w:iCs w:val="0"/>
          <w:color w:val="000000" w:themeColor="text1"/>
        </w:rPr>
        <w:t> develops, which is a nonpitting edema of the face, hands, and feet.</w:t>
      </w:r>
    </w:p>
    <w:p w14:paraId="10E46865" w14:textId="3D9C4C94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Hyperthyroidism </w:t>
      </w:r>
    </w:p>
    <w:p w14:paraId="6330AABF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Many signs and symptoms are related to the hypermetabolic state, such as heat intolerance, increased appetite with weight loss, and increased frequency of bowel movements. </w:t>
      </w:r>
    </w:p>
    <w:p w14:paraId="49A545C5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Nervousness, tremor, tachycardia, and palpitations are caused by the increase in sympathetic nervous system activity and may be more common in younger patients. </w:t>
      </w:r>
    </w:p>
    <w:p w14:paraId="14B7588A" w14:textId="2E771A97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Heart failure can occur because of tachycardia and the resulting inefficient pumping of the heart. </w:t>
      </w:r>
      <w:r w:rsidR="00892941" w:rsidRPr="002B37EF">
        <w:rPr>
          <w:i w:val="0"/>
          <w:iCs w:val="0"/>
          <w:color w:val="000000" w:themeColor="text1"/>
        </w:rPr>
        <w:t xml:space="preserve"> </w:t>
      </w:r>
    </w:p>
    <w:p w14:paraId="06AEEA73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treatment is not begun, the patient can become manic or psychotic. </w:t>
      </w:r>
    </w:p>
    <w:p w14:paraId="5E3D5FA5" w14:textId="77BA5340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Additional signs that occur only with Graves disease include thickening of the skin on the anterior legs and exophthalmos (bulging of the eye</w:t>
      </w:r>
      <w:r w:rsidR="00892941" w:rsidRPr="002B37EF">
        <w:rPr>
          <w:i w:val="0"/>
          <w:iCs w:val="0"/>
          <w:color w:val="000000" w:themeColor="text1"/>
        </w:rPr>
        <w:t xml:space="preserve">) </w:t>
      </w:r>
      <w:r w:rsidRPr="002B37EF">
        <w:rPr>
          <w:i w:val="0"/>
          <w:iCs w:val="0"/>
          <w:color w:val="000000" w:themeColor="text1"/>
        </w:rPr>
        <w:t xml:space="preserve">caused by swelling of the tissues behind the eyes. </w:t>
      </w:r>
    </w:p>
    <w:p w14:paraId="58CC60A7" w14:textId="7F64EF4D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Other eye changes include photophobia and blurred or double vision.</w:t>
      </w:r>
    </w:p>
    <w:p w14:paraId="3E739499" w14:textId="77777777" w:rsidR="0089294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Older adult patients may not have the typical signs and symptoms of hyperthyroidism, so be especially alert for this. </w:t>
      </w:r>
    </w:p>
    <w:p w14:paraId="3032AEEC" w14:textId="738B34C0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These patients may present with heart failure, atrial fibrillation, fatigue, apathy, and depression.</w:t>
      </w:r>
    </w:p>
    <w:p w14:paraId="00234C50" w14:textId="333141A0" w:rsidR="00700781" w:rsidRPr="002B37EF" w:rsidRDefault="00700781" w:rsidP="00700781">
      <w:pPr>
        <w:pStyle w:val="Heading3"/>
        <w:rPr>
          <w:b/>
          <w:color w:val="000000" w:themeColor="text1"/>
          <w:u w:val="single"/>
        </w:rPr>
      </w:pPr>
      <w:r w:rsidRPr="002B37EF">
        <w:rPr>
          <w:b/>
          <w:color w:val="000000" w:themeColor="text1"/>
          <w:u w:val="single"/>
        </w:rPr>
        <w:t xml:space="preserve">Goiter </w:t>
      </w:r>
    </w:p>
    <w:p w14:paraId="266D3032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thyroid gland is enlarged, and swelling may be apparent at the base of the neck</w:t>
      </w:r>
      <w:r w:rsidR="00594B9E" w:rsidRPr="002B37EF">
        <w:rPr>
          <w:i w:val="0"/>
          <w:iCs w:val="0"/>
          <w:color w:val="000000" w:themeColor="text1"/>
        </w:rPr>
        <w:t>.</w:t>
      </w:r>
    </w:p>
    <w:p w14:paraId="0A926F3E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Alternatively, the gland may enlarge posteriorly, which can interfere with swallowing or breathing. </w:t>
      </w:r>
    </w:p>
    <w:p w14:paraId="70CC919B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patient may have a full sensation in the neck. </w:t>
      </w:r>
    </w:p>
    <w:p w14:paraId="03AF64AE" w14:textId="2EC25891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Symptoms of hypothyroidism or hyperthyroidism may be present.</w:t>
      </w:r>
    </w:p>
    <w:p w14:paraId="12649880" w14:textId="6C368FF8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Hypoparathyroidism </w:t>
      </w:r>
    </w:p>
    <w:p w14:paraId="1F5C753B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Calcium plays an important role in nerve cell stability. </w:t>
      </w:r>
    </w:p>
    <w:p w14:paraId="55A50B35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Hypocalcemia causes neuromuscular irritability. </w:t>
      </w:r>
    </w:p>
    <w:p w14:paraId="79B755EA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In acute cases, tetany can occur, with numbness and tingling of the fingers, tongue, and lips; muscle spasms; and twitching.</w:t>
      </w:r>
    </w:p>
    <w:p w14:paraId="18F5BA6C" w14:textId="0967DDC2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Positive Chvostek and Trousseau signs are early indications of tetany. </w:t>
      </w:r>
    </w:p>
    <w:p w14:paraId="217C6ADD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 xml:space="preserve">Chronic hypocalcemia can lead to lethargy; calcifications in the brain, leading to psychosis; cataracts; and convulsions. </w:t>
      </w:r>
    </w:p>
    <w:p w14:paraId="077D7B33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Bone changes may be evident on x-ray examination. </w:t>
      </w:r>
    </w:p>
    <w:p w14:paraId="4017CB92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Electrocardiogram (ECG) changes and heart failure can develop because of the importance of calcium to cardiac function. </w:t>
      </w:r>
    </w:p>
    <w:p w14:paraId="043E082C" w14:textId="73EC020E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Death can result from laryngospasm if treatment is not effective.</w:t>
      </w:r>
    </w:p>
    <w:p w14:paraId="5D59FED5" w14:textId="424D172F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Hyperparathyroidism </w:t>
      </w:r>
    </w:p>
    <w:p w14:paraId="7768793C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Signs and symptoms of hyperparathyroidism are caused primarily by the increase in the serum calcium level, although many patients are asymptomatic. </w:t>
      </w:r>
    </w:p>
    <w:p w14:paraId="5D59ACEC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Symptoms include fatigue, depression, confusion, increased urination, anorexia, nausea, vomiting, kidney stones, and cardiac arrhythmias. </w:t>
      </w:r>
    </w:p>
    <w:p w14:paraId="76CD64BA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increased serum calcium level also causes gastrin secretion, resulting in abdominal pain and peptic ulcers. </w:t>
      </w:r>
    </w:p>
    <w:p w14:paraId="55E217F3" w14:textId="77777777" w:rsidR="00594B9E" w:rsidRPr="002B37EF" w:rsidRDefault="00700781" w:rsidP="00594B9E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Because calcium is being removed from bones, bone and joint pain and pathological fractures can occur. </w:t>
      </w:r>
    </w:p>
    <w:p w14:paraId="227F4336" w14:textId="6D7FAB78" w:rsidR="00700781" w:rsidRPr="002B37EF" w:rsidRDefault="00700781" w:rsidP="00594B9E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Severe hypercalcemia can result in coma and cardiac arrest.</w:t>
      </w:r>
    </w:p>
    <w:p w14:paraId="69F69F82" w14:textId="0B182ECE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Pheochromocytoma </w:t>
      </w:r>
    </w:p>
    <w:p w14:paraId="4DE75B12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Because norepinephrine is the fight-or-flight hormone, patients with a pheochromocytoma have exaggerated fight-or-flight symptoms. </w:t>
      </w:r>
    </w:p>
    <w:p w14:paraId="1DA09B6E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Manifestations include hypertension, tachycardia (with heart rate greater than 100 beats per minute), palpitations, tremor, diaphoresis, feeling of apprehension, and severe pounding headache. </w:t>
      </w:r>
    </w:p>
    <w:p w14:paraId="43FB2334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most prominent characteristic is intermittent unstable hypertension. </w:t>
      </w:r>
    </w:p>
    <w:p w14:paraId="6A0B4F53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Diastolic pressure may be greater than 115 mm Hg. </w:t>
      </w:r>
    </w:p>
    <w:p w14:paraId="39C852A7" w14:textId="14826938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hypertension and tachycardia are not controlled, the patient is at risk for stroke, heart attack and heart failure, vision changes, seizures, psychosis, and organ damage.</w:t>
      </w:r>
    </w:p>
    <w:p w14:paraId="200A4AD9" w14:textId="28E9F8E5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Adrenocortical Insufficiency/Addison Disease </w:t>
      </w:r>
    </w:p>
    <w:p w14:paraId="452C82C0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most significant sign of Addison disease is hypotension. </w:t>
      </w:r>
    </w:p>
    <w:p w14:paraId="51694049" w14:textId="77777777" w:rsidR="00594B9E" w:rsidRPr="002B37EF" w:rsidRDefault="00700781" w:rsidP="00594B9E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This is related to the lack of aldosterone. </w:t>
      </w:r>
    </w:p>
    <w:p w14:paraId="61291CD9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Remember that aldosterone causes sodium and water retention in the kidney and potassium loss. </w:t>
      </w:r>
    </w:p>
    <w:p w14:paraId="3F4C05DA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aldosterone is deficient, sodium and water are lost and hypotension and tachycardia result. </w:t>
      </w:r>
    </w:p>
    <w:p w14:paraId="4A6B8C42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Low cortisol levels cause hypoglycemia, weakness, fatigue, weight loss, confusion, and psychosis. </w:t>
      </w:r>
    </w:p>
    <w:p w14:paraId="1B5AF7D3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In primary AI, increased ACTH may produce hyperpigmentation of the skin, causing the patient to have a tanned or bronze appearance. </w:t>
      </w:r>
    </w:p>
    <w:p w14:paraId="7C1865E5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 xml:space="preserve">Anorexia, nausea, and vomiting may also occur, possibly as the result of electrolyte imbalances. </w:t>
      </w:r>
    </w:p>
    <w:p w14:paraId="4E836902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Women may have decreased body hair because of low androgen levels. </w:t>
      </w:r>
    </w:p>
    <w:p w14:paraId="32FE3FF6" w14:textId="4F0A058A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Patients may report craving salt.</w:t>
      </w:r>
    </w:p>
    <w:p w14:paraId="67838933" w14:textId="5534CB16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Cushing Syndrome </w:t>
      </w:r>
    </w:p>
    <w:p w14:paraId="6148C1FA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Most signs and symptoms of Cushing syndrome are related to excess cortisol levels. </w:t>
      </w:r>
    </w:p>
    <w:p w14:paraId="4D9A30DE" w14:textId="79448C11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Weight gain, central obesity with thin arms and legs, fat pads on the upper back (buffalo hump), and a round, moon-shaped face result from deposits of adipose tissue at these sites</w:t>
      </w:r>
    </w:p>
    <w:p w14:paraId="5811CA36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Cortisol also causes insulin resistance and stimulates gluconeogenesis, which results in glucose intolerance. </w:t>
      </w:r>
    </w:p>
    <w:p w14:paraId="7CF23717" w14:textId="733875F2" w:rsidR="00594B9E" w:rsidRPr="002B37EF" w:rsidRDefault="00191BD1" w:rsidP="00594B9E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Some patients develop secondary diabetes mellitus</w:t>
      </w:r>
    </w:p>
    <w:p w14:paraId="577B29A9" w14:textId="77777777" w:rsidR="00594B9E" w:rsidRPr="002B37EF" w:rsidRDefault="00594B9E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</w:t>
      </w:r>
      <w:r w:rsidR="00191BD1" w:rsidRPr="002B37EF">
        <w:rPr>
          <w:i w:val="0"/>
          <w:iCs w:val="0"/>
          <w:color w:val="000000" w:themeColor="text1"/>
        </w:rPr>
        <w:t xml:space="preserve">Muscle wasting and thin skin with purple striae occur as a result of cortisol’s catabolic effect on tissues. </w:t>
      </w:r>
    </w:p>
    <w:p w14:paraId="5AAAF90A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Catabolic effects on bone lead to osteoporosis, pathological fractures, and back pain from compression fractures of the vertebrae. </w:t>
      </w:r>
    </w:p>
    <w:p w14:paraId="417B4B2E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Because cortisol has anti-inflammatory and immunosuppressive actions, the patient is at risk for infection. </w:t>
      </w:r>
    </w:p>
    <w:p w14:paraId="464CC946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Hyperpigmentation of the skin may occur. </w:t>
      </w:r>
    </w:p>
    <w:p w14:paraId="4067748D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About half of patients develop mental status changes, from irritability to psychosis (sometimes referred to as steroid psychosis). </w:t>
      </w:r>
    </w:p>
    <w:p w14:paraId="01E8DF12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Sodium and water retention are related to the mineralocorticoid effect. </w:t>
      </w:r>
    </w:p>
    <w:p w14:paraId="4B3E8BFD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As sodium is retained, potassium is lost in the urine, causing hypokalemia. </w:t>
      </w:r>
    </w:p>
    <w:p w14:paraId="655FE820" w14:textId="077FC1E8" w:rsidR="0070078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Androgen effects include acne, growth of facial hair, and </w:t>
      </w:r>
      <w:r w:rsidRPr="002B37EF">
        <w:rPr>
          <w:b/>
          <w:bCs/>
          <w:i w:val="0"/>
          <w:iCs w:val="0"/>
          <w:color w:val="000000" w:themeColor="text1"/>
        </w:rPr>
        <w:t>amenorrhea</w:t>
      </w:r>
      <w:r w:rsidRPr="002B37EF">
        <w:rPr>
          <w:i w:val="0"/>
          <w:iCs w:val="0"/>
          <w:color w:val="000000" w:themeColor="text1"/>
        </w:rPr>
        <w:t> (absence of menses) in women.</w:t>
      </w:r>
    </w:p>
    <w:p w14:paraId="16A8FEBC" w14:textId="5D205D98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Know therapeutic measure to care for each disorder of each gland</w:t>
      </w:r>
    </w:p>
    <w:p w14:paraId="3DB36D94" w14:textId="46845C37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Diabetes Insipidus</w:t>
      </w:r>
    </w:p>
    <w:p w14:paraId="7E5A2DFC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Hypotonic intravenous (IV) fluids such as 0.45% saline solution may be ordered to replace intravascular volume without adding extra sodium. </w:t>
      </w:r>
    </w:p>
    <w:p w14:paraId="439F055B" w14:textId="398D5748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IV fluids are especially important if the patient is unable to take oral fluids.</w:t>
      </w:r>
    </w:p>
    <w:p w14:paraId="5E0360FB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Medical treatment of DI involves replacement of ADH. </w:t>
      </w:r>
    </w:p>
    <w:p w14:paraId="6C61C702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In acute cases, vasopressin, a synthetic form of ADH, is given via the IV or subcutaneous route, along with IV fluid replacement. </w:t>
      </w:r>
    </w:p>
    <w:p w14:paraId="2787D375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In patients who require long-term therapy, synthetic ADH (desmopressin, or DDAVP) can be administered orally, subcutaneously, or intranasally. </w:t>
      </w:r>
    </w:p>
    <w:p w14:paraId="325266B7" w14:textId="77777777" w:rsidR="00594B9E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 xml:space="preserve">Thiazide diuretics may decrease urine flow in the absence of ADH (even though they usually are used to increase urine output). </w:t>
      </w:r>
    </w:p>
    <w:p w14:paraId="5ED28611" w14:textId="20C7F6C3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a pituitary tumor is involved, treatment usually involves removal of the pituitary gland </w:t>
      </w:r>
      <w:r w:rsidRPr="002B37EF">
        <w:rPr>
          <w:b/>
          <w:bCs/>
          <w:i w:val="0"/>
          <w:iCs w:val="0"/>
          <w:color w:val="000000" w:themeColor="text1"/>
        </w:rPr>
        <w:t>(hypophysectomy).</w:t>
      </w:r>
    </w:p>
    <w:p w14:paraId="0CED49C1" w14:textId="5C2AB59B" w:rsidR="00700781" w:rsidRPr="002B37EF" w:rsidRDefault="00191BD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Syndrome of Inappropriate Antidiuretic Hormone</w:t>
      </w:r>
    </w:p>
    <w:p w14:paraId="62FC7808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Treatment is aimed at the underlying cause. </w:t>
      </w:r>
    </w:p>
    <w:p w14:paraId="2C286AAD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a tumor is secreting ADH, surgical removal may be indicated. </w:t>
      </w:r>
    </w:p>
    <w:p w14:paraId="520B94B2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Symptoms can be alleviated by restricting fluids to 800 to 1000 mL per 24 hours. </w:t>
      </w:r>
    </w:p>
    <w:p w14:paraId="39310EBE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Hypertonic saline fluids may be administered via IV, and an oral sodium tablet may be prescribed to maintain the serum sodium level.</w:t>
      </w:r>
    </w:p>
    <w:p w14:paraId="2D0B6E63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A loop diuretic such as furosemide (Lasix) increases water excretion. </w:t>
      </w:r>
    </w:p>
    <w:p w14:paraId="6D85F36B" w14:textId="2A0F6E69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 vasopressin receptor antagonist such as conivaptan (Vaprisol) may be used to block the action of ADH in the kidney.</w:t>
      </w:r>
    </w:p>
    <w:p w14:paraId="56A112C4" w14:textId="747CC8E0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Growth Hormone Deficiency </w:t>
      </w:r>
    </w:p>
    <w:p w14:paraId="709D1EEB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Treatment of GH deficiency is administration of GH. </w:t>
      </w:r>
    </w:p>
    <w:p w14:paraId="6F67ACC0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In the past, GH was derived from human pituitary glands, so treatment was expensive and risky. </w:t>
      </w:r>
    </w:p>
    <w:p w14:paraId="02DE60BD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Now GH, or somatropin (Humatrope), can be made in a laboratory using recombinant DNA technology, so it is more readily available to those who need it.</w:t>
      </w:r>
    </w:p>
    <w:p w14:paraId="1E539303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It is administered by subcutaneous injection. </w:t>
      </w:r>
    </w:p>
    <w:p w14:paraId="72333FDE" w14:textId="2831ECBB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Surgery may be indicated if a tumor is the cause.</w:t>
      </w:r>
    </w:p>
    <w:p w14:paraId="55CFDD68" w14:textId="3371A2C0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Acromegaly </w:t>
      </w:r>
    </w:p>
    <w:p w14:paraId="13791C6D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Treatment may include medications to block GH or hypophysectomy. </w:t>
      </w:r>
    </w:p>
    <w:p w14:paraId="297D691B" w14:textId="073B92BD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Radiation may be indicated if a tumor is the cause.</w:t>
      </w:r>
    </w:p>
    <w:p w14:paraId="31384051" w14:textId="5E05B125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Hypothyroidism </w:t>
      </w:r>
    </w:p>
    <w:p w14:paraId="5F04E56C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Primary hypothyroidism is easily treated with oral thyroid replacement hormone. </w:t>
      </w:r>
    </w:p>
    <w:p w14:paraId="589288C9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Most patients now take synthetic thyroid hormone (levothyroxine [Synthroid]).</w:t>
      </w:r>
    </w:p>
    <w:p w14:paraId="1B69CD68" w14:textId="59E24589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Doses are started low and slowly increased to prevent symptoms of hyperthyroidism or cardiac complications.</w:t>
      </w:r>
    </w:p>
    <w:p w14:paraId="01482B5F" w14:textId="06865724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Hyperthyroidism </w:t>
      </w:r>
    </w:p>
    <w:p w14:paraId="0F3C24FF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Methimazole (Tapazole) inhibits the synthesis of TH, but it may take several months to be effective and must be continued for 12 to 18 months. </w:t>
      </w:r>
    </w:p>
    <w:p w14:paraId="4779A948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Beta blockers relieve sympathetic nervous system symptoms. </w:t>
      </w:r>
    </w:p>
    <w:p w14:paraId="69FC084B" w14:textId="116414AB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Calcium and vitamin D are given to protect bones.</w:t>
      </w:r>
    </w:p>
    <w:p w14:paraId="7A492732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>Radioactive iodine (</w:t>
      </w:r>
      <w:r w:rsidRPr="002B37EF">
        <w:rPr>
          <w:i w:val="0"/>
          <w:iCs w:val="0"/>
          <w:color w:val="000000" w:themeColor="text1"/>
          <w:vertAlign w:val="superscript"/>
        </w:rPr>
        <w:t>131</w:t>
      </w:r>
      <w:r w:rsidRPr="002B37EF">
        <w:rPr>
          <w:i w:val="0"/>
          <w:iCs w:val="0"/>
          <w:color w:val="000000" w:themeColor="text1"/>
        </w:rPr>
        <w:t xml:space="preserve">I, or RAI) may be used to destroy a portion of the thyroid gland. </w:t>
      </w:r>
    </w:p>
    <w:p w14:paraId="1A7E2CB2" w14:textId="77777777" w:rsidR="00594B9E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patient takes one oral dose of RAI. </w:t>
      </w:r>
    </w:p>
    <w:p w14:paraId="177D4AA4" w14:textId="77777777" w:rsidR="00594B9E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Dietary iodine normally goes to the thyroid gland, where it is used to make TH. </w:t>
      </w:r>
    </w:p>
    <w:p w14:paraId="04D725E7" w14:textId="75855791" w:rsidR="00191BD1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When RAI is given, the radioactivity destroys some of the cells that make TH.</w:t>
      </w:r>
    </w:p>
    <w:p w14:paraId="2A43EBCF" w14:textId="77777777" w:rsidR="00594B9E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Sometimes medications or RAI alone can control hyperthyroidism. </w:t>
      </w:r>
    </w:p>
    <w:p w14:paraId="20E3113F" w14:textId="77777777" w:rsidR="00594B9E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If this does not occur, surgery is planned. </w:t>
      </w:r>
    </w:p>
    <w:p w14:paraId="60F9E6F4" w14:textId="77777777" w:rsidR="00594B9E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Prior to surgery, antithyroid medications are prescribed to calm the thyroid. </w:t>
      </w:r>
    </w:p>
    <w:p w14:paraId="132DA62E" w14:textId="77777777" w:rsidR="00594B9E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They help slow the heart rate and reduce other symptoms, making surgery safer. </w:t>
      </w:r>
    </w:p>
    <w:p w14:paraId="40FE1A1B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Oral iodine reduces the vascularity of the thyroid gland, decreasing the risk of bleeding during surgery.</w:t>
      </w:r>
    </w:p>
    <w:p w14:paraId="4CD5BDAC" w14:textId="083DAC0D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Adequate preparation of the patient is important because a </w:t>
      </w:r>
      <w:r w:rsidRPr="002B37EF">
        <w:rPr>
          <w:b/>
          <w:bCs/>
          <w:i w:val="0"/>
          <w:iCs w:val="0"/>
          <w:color w:val="000000" w:themeColor="text1"/>
        </w:rPr>
        <w:t>euthyroid</w:t>
      </w:r>
      <w:r w:rsidRPr="002B37EF">
        <w:rPr>
          <w:i w:val="0"/>
          <w:iCs w:val="0"/>
          <w:color w:val="000000" w:themeColor="text1"/>
        </w:rPr>
        <w:t> state helps prevent a postoperative thyrotoxic crisis.</w:t>
      </w:r>
    </w:p>
    <w:p w14:paraId="30999F60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Thyroidectomy can be done with a traditional, open approach or with newer minimally invasive techniques that use a combination of a tiny incision and an endoscope. </w:t>
      </w:r>
    </w:p>
    <w:p w14:paraId="03F87E75" w14:textId="77777777" w:rsidR="002B37EF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Patients can usually go home the same day and have a faster recovery time with minimally invasive surgery. </w:t>
      </w:r>
    </w:p>
    <w:p w14:paraId="096990D4" w14:textId="77777777" w:rsidR="002B37EF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The surgeon may choose to leave some of the thyroid gland intact, to continue to secrete some hormone. </w:t>
      </w:r>
    </w:p>
    <w:p w14:paraId="5A62B7C0" w14:textId="77777777" w:rsidR="002B37EF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 xml:space="preserve">Following surgery, the patient will likely be hypothyroid and will require thyroid replacement hormone (levothyroxine [Synthroid]). </w:t>
      </w:r>
    </w:p>
    <w:p w14:paraId="3EDA5683" w14:textId="31E5DD2C" w:rsidR="00191BD1" w:rsidRPr="002B37EF" w:rsidRDefault="00191BD1" w:rsidP="002B37EF">
      <w:pPr>
        <w:pStyle w:val="Heading5"/>
        <w:rPr>
          <w:i w:val="0"/>
          <w:color w:val="000000" w:themeColor="text1"/>
        </w:rPr>
      </w:pPr>
      <w:r w:rsidRPr="002B37EF">
        <w:rPr>
          <w:i w:val="0"/>
          <w:color w:val="000000" w:themeColor="text1"/>
        </w:rPr>
        <w:t>Nursing care of the patient undergoing a thyroidectomy is discussed later in this chapter.</w:t>
      </w:r>
    </w:p>
    <w:p w14:paraId="6AC9C6F5" w14:textId="1FD9B4FE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vision is impaired from exophthalmos, surgical orbital decompression can be done. Current endoscopic techniques have made this a safer option than in the past.</w:t>
      </w:r>
    </w:p>
    <w:p w14:paraId="7E013DC6" w14:textId="7622668D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Goiter </w:t>
      </w:r>
    </w:p>
    <w:p w14:paraId="0A6D0E07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Treatment is aimed at the cause. </w:t>
      </w:r>
    </w:p>
    <w:p w14:paraId="20373BD5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Consult the HCP if goitrogenic medications are being used. </w:t>
      </w:r>
    </w:p>
    <w:p w14:paraId="348EF085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iodine deficiency is a problem, it is added to the diet with supplements or iodized salt. </w:t>
      </w:r>
    </w:p>
    <w:p w14:paraId="2D3E946B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Hypothyroidism or hyperthyroidism is treated if indicated. </w:t>
      </w:r>
    </w:p>
    <w:p w14:paraId="5FF7EF8F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Levothyroxine (Synthroid) may be given to reduce TSH levels via negative feedback. </w:t>
      </w:r>
    </w:p>
    <w:p w14:paraId="20C5386B" w14:textId="54D08E82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>RAI therapy or thyroidectomy may be needed to treat hyperthyroid symptoms or if the enlarged gland is interfering with breathing or swallowing.</w:t>
      </w:r>
    </w:p>
    <w:p w14:paraId="1D71708E" w14:textId="738CB3D9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Hypoparathyroidism </w:t>
      </w:r>
    </w:p>
    <w:p w14:paraId="13FD3C31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Acute cases of hypoparathyroidism are treated with IV calcium gluconate. </w:t>
      </w:r>
    </w:p>
    <w:p w14:paraId="54BD2080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Long-term treatment includes a high-calcium diet , with oral calcium and vitamin D supplements. </w:t>
      </w:r>
    </w:p>
    <w:p w14:paraId="77DC6F7C" w14:textId="74FACDFC" w:rsidR="00191BD1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Magnesium is given if hypomagnesemia is present.</w:t>
      </w:r>
    </w:p>
    <w:p w14:paraId="22349306" w14:textId="043BF64F" w:rsidR="008455BF" w:rsidRPr="002B37EF" w:rsidRDefault="008455BF" w:rsidP="008455BF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Pheochromocytoma </w:t>
      </w:r>
    </w:p>
    <w:p w14:paraId="41D6CE96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Treatment for pheochromocytoma is surgical removal of one or both adrenal glands. </w:t>
      </w:r>
    </w:p>
    <w:p w14:paraId="2E055D7C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Calcium channel blockers, alpha blockers, and beta blockers are used to control symptoms.</w:t>
      </w:r>
    </w:p>
    <w:p w14:paraId="03A01336" w14:textId="68C022D6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Teach the patient to avoid caffeine and other stimulants prior to surgery.</w:t>
      </w:r>
    </w:p>
    <w:p w14:paraId="194022FD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After surgery, the patient is at risk for hypotension, hypertension, and hypoglycemia. </w:t>
      </w:r>
    </w:p>
    <w:p w14:paraId="092D6F0E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Monitor vital signs and blood glucose, and report variations from normal. </w:t>
      </w:r>
    </w:p>
    <w:p w14:paraId="0B64DD77" w14:textId="4C8AF031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both adrenal glands have been entirely removed, the patient will require lifelong replacement hormones. </w:t>
      </w:r>
    </w:p>
    <w:p w14:paraId="3F473F9A" w14:textId="244CA8B3" w:rsidR="008455BF" w:rsidRPr="002B37EF" w:rsidRDefault="008455BF" w:rsidP="008455BF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Addison Disease</w:t>
      </w:r>
    </w:p>
    <w:p w14:paraId="34245512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Long-term treatment consists of replacement of glucocorticoids (hydrocortisone) and mineralocorticoids (fludrocortisone [Florinef]). Some patients also receive androgen therapy. </w:t>
      </w:r>
    </w:p>
    <w:p w14:paraId="69A098A3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Patients will need hormone replacement therapy for the rest of their lives. </w:t>
      </w:r>
    </w:p>
    <w:p w14:paraId="6A52ECA6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Hormones are given in divided doses, with two-thirds of the daily dose given in the morning and one-third in the evening to mimic the body’s own diurnal rhythm.</w:t>
      </w:r>
    </w:p>
    <w:p w14:paraId="5B88DAC8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Remember that steroid hormones are our natural stress hormones and so are naturally elevated during times of stress. </w:t>
      </w:r>
    </w:p>
    <w:p w14:paraId="6302C503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Therefore, during times of stress or illness, doses need to be increased to two to three times normal. </w:t>
      </w:r>
    </w:p>
    <w:p w14:paraId="2FD8D7DF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patient may also be placed on a high-sodium diet. </w:t>
      </w:r>
    </w:p>
    <w:p w14:paraId="2BF0A429" w14:textId="7C4CF827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the patient is ill and can’t tolerate oral medication, hormones must be injected.</w:t>
      </w:r>
    </w:p>
    <w:p w14:paraId="69FAE773" w14:textId="53F5C535" w:rsidR="008455BF" w:rsidRPr="002B37EF" w:rsidRDefault="008455BF" w:rsidP="008455BF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Cushing Syndrome</w:t>
      </w:r>
    </w:p>
    <w:p w14:paraId="668F2837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 xml:space="preserve">If a pituitary or ACTH-secreting tumor is present, surgical removal or radiation therapy to the pituitary gland may be employed. </w:t>
      </w:r>
    </w:p>
    <w:p w14:paraId="2513AB99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the adrenal glands are the primary cause of the problem, radiation or removal of the adrenal gland or glands may be performed. </w:t>
      </w:r>
    </w:p>
    <w:p w14:paraId="163DFFA5" w14:textId="1D06B327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Drugs such as ketoconazole can be used to block production of adrenal steroids.</w:t>
      </w:r>
    </w:p>
    <w:p w14:paraId="79293F03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the cause of Cushing syndrome is administration of steroid medication, a lower dose, an every-other-day schedule, or once-a-day dosing in the morning may reduce side effects. </w:t>
      </w:r>
    </w:p>
    <w:p w14:paraId="03AD501A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Usually steroids are prescribed as a last resort for chronic disorders that are unresponsive to other treatment. </w:t>
      </w:r>
    </w:p>
    <w:p w14:paraId="6C786816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patient and HCP must weigh the risks and benefits of continuing the medication. </w:t>
      </w:r>
    </w:p>
    <w:p w14:paraId="01B67E0F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HCP may order a high-potassium, low-sodium, high-protein diet. </w:t>
      </w:r>
    </w:p>
    <w:p w14:paraId="39D3F090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Potassium supplements may be ordered. </w:t>
      </w:r>
    </w:p>
    <w:p w14:paraId="169B629D" w14:textId="510EA4C5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the patient has high blood sugar, appropriate therapy for diabetes is instituted</w:t>
      </w:r>
    </w:p>
    <w:p w14:paraId="1DEAC538" w14:textId="7E4629AE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 xml:space="preserve">How will you know if your care is effective or working? </w:t>
      </w:r>
    </w:p>
    <w:p w14:paraId="64BA018D" w14:textId="066B95A8" w:rsidR="00700781" w:rsidRPr="002B37EF" w:rsidRDefault="00700781" w:rsidP="0070078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Diabetes Insipidus </w:t>
      </w:r>
    </w:p>
    <w:p w14:paraId="6858FA89" w14:textId="00E50011" w:rsidR="00700781" w:rsidRPr="002B37EF" w:rsidRDefault="00700781" w:rsidP="0070078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treatment has been effective, signs of dehydration will be absent, and weight and vital signs will be stable.</w:t>
      </w:r>
    </w:p>
    <w:p w14:paraId="6C4048A4" w14:textId="28D2077C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Inappropriate Antidiuretic Hormone</w:t>
      </w:r>
    </w:p>
    <w:p w14:paraId="7F8931FA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Weight should stabilize at the pre-illness level once treatment is begun. </w:t>
      </w:r>
    </w:p>
    <w:p w14:paraId="1C75F71E" w14:textId="12C08A60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Serum sodium level should be within normal limits.</w:t>
      </w:r>
    </w:p>
    <w:p w14:paraId="44DAA10D" w14:textId="1BA16434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Growth Hormone Deficiency </w:t>
      </w:r>
    </w:p>
    <w:p w14:paraId="68BF5D5E" w14:textId="5228D846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Nursing care has been effective if the patient is able to demonstrate self-administration of GH and describe plans for related self-care activities.</w:t>
      </w:r>
    </w:p>
    <w:p w14:paraId="03FDDD82" w14:textId="0F281EB5" w:rsidR="00191BD1" w:rsidRPr="002B37EF" w:rsidRDefault="00191BD1" w:rsidP="00191BD1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Hyperthyroidism </w:t>
      </w:r>
    </w:p>
    <w:p w14:paraId="76F114E7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the plan of care is effective, the patient will remain free from complications and injury. </w:t>
      </w:r>
    </w:p>
    <w:p w14:paraId="58266DB3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Vital signs will be within normal limits. </w:t>
      </w:r>
    </w:p>
    <w:p w14:paraId="4581B346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Diarrhea will be controlled, and complications of diarrhea such as skin breakdown and dehydration will be avoided. </w:t>
      </w:r>
    </w:p>
    <w:p w14:paraId="4C69985D" w14:textId="77777777" w:rsidR="002B37EF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patient’s weight should remain stable. </w:t>
      </w:r>
    </w:p>
    <w:p w14:paraId="112EC1A0" w14:textId="1BC76B3C" w:rsidR="00191BD1" w:rsidRPr="002B37EF" w:rsidRDefault="00191BD1" w:rsidP="00191BD1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patient should report that he or she is rested on awakening and that anxiety is controlled.</w:t>
      </w:r>
    </w:p>
    <w:p w14:paraId="47D3359C" w14:textId="1284609E" w:rsidR="008455BF" w:rsidRPr="002B37EF" w:rsidRDefault="008455BF" w:rsidP="008455BF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Hypoparathyroidism </w:t>
      </w:r>
    </w:p>
    <w:p w14:paraId="7B7B4FDB" w14:textId="49098DD8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>If the plan is effective, symptoms of hypercalcemia will be recognized and reported quickly, and complications and injury will be prevented.</w:t>
      </w:r>
    </w:p>
    <w:p w14:paraId="0E93768E" w14:textId="0368BDC6" w:rsidR="008455BF" w:rsidRPr="002B37EF" w:rsidRDefault="008455BF" w:rsidP="008455BF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Addison’s </w:t>
      </w:r>
    </w:p>
    <w:p w14:paraId="644516F1" w14:textId="58056FDC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If nursing care is effective, the patient’s fluid status will be stable, and the patient and family will be able to carry out proper self-care of Addison disease.</w:t>
      </w:r>
    </w:p>
    <w:p w14:paraId="63A12B81" w14:textId="5011D63D" w:rsidR="008455BF" w:rsidRPr="002B37EF" w:rsidRDefault="008455BF" w:rsidP="008455BF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Cushing’s </w:t>
      </w:r>
    </w:p>
    <w:p w14:paraId="4C292E07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If care has been effective, complications of fluid overload will be recognized and treated early. </w:t>
      </w:r>
    </w:p>
    <w:p w14:paraId="032A1DB4" w14:textId="77777777" w:rsidR="002B37E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The patient will have intact skin and be free from signs of infection. </w:t>
      </w:r>
    </w:p>
    <w:p w14:paraId="5754D433" w14:textId="62D792DD" w:rsidR="008455BF" w:rsidRPr="002B37EF" w:rsidRDefault="008455BF" w:rsidP="008455B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The patient will demonstrate skill in self-care of diabetes if indicated and will verbalize acceptance of self despite changes in appearance.</w:t>
      </w:r>
    </w:p>
    <w:p w14:paraId="04E3E440" w14:textId="3FEDE937" w:rsidR="00747BA3" w:rsidRPr="002B37EF" w:rsidRDefault="00747BA3" w:rsidP="00747BA3">
      <w:pPr>
        <w:pStyle w:val="Heading2"/>
        <w:rPr>
          <w:color w:val="000000" w:themeColor="text1"/>
        </w:rPr>
      </w:pPr>
      <w:r w:rsidRPr="002B37EF">
        <w:rPr>
          <w:color w:val="000000" w:themeColor="text1"/>
        </w:rPr>
        <w:sym w:font="Symbol" w:char="F0B7"/>
      </w:r>
      <w:r w:rsidRPr="002B37EF">
        <w:rPr>
          <w:color w:val="000000" w:themeColor="text1"/>
        </w:rPr>
        <w:t>Know key terms, learning tips, tables, and charts</w:t>
      </w:r>
    </w:p>
    <w:p w14:paraId="2518C73D" w14:textId="5B676B05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Amenorrhea</w:t>
      </w:r>
      <w:r w:rsidRPr="002B37EF">
        <w:rPr>
          <w:color w:val="000000" w:themeColor="text1"/>
        </w:rPr>
        <w:t>: the absence or suppression of menstruation. Amenorrhea is normal before puberty, after menopause, and during pregnancy and lactation.</w:t>
      </w:r>
    </w:p>
    <w:p w14:paraId="5F961BAB" w14:textId="48C3F7F2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Ectopic:</w:t>
      </w:r>
      <w:r w:rsidRPr="002B37EF">
        <w:rPr>
          <w:color w:val="000000" w:themeColor="text1"/>
        </w:rPr>
        <w:t xml:space="preserve"> Out of normal position. For example, ectopic hormones are secreted from sites other than the gland where they would normally be found.</w:t>
      </w:r>
    </w:p>
    <w:p w14:paraId="638185B6" w14:textId="78CC2A52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Euthyroid</w:t>
      </w:r>
      <w:r w:rsidRPr="002B37EF">
        <w:rPr>
          <w:color w:val="000000" w:themeColor="text1"/>
        </w:rPr>
        <w:t>: normal thyroid function</w:t>
      </w:r>
    </w:p>
    <w:p w14:paraId="6844AE26" w14:textId="79DDB4EC" w:rsidR="008455BF" w:rsidRPr="002B37EF" w:rsidRDefault="008455BF" w:rsidP="00D54263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Goitrogens</w:t>
      </w:r>
      <w:r w:rsidR="00D54263" w:rsidRPr="002B37EF">
        <w:rPr>
          <w:b/>
          <w:bCs/>
          <w:color w:val="000000" w:themeColor="text1"/>
          <w:u w:val="single"/>
        </w:rPr>
        <w:t>:</w:t>
      </w:r>
      <w:r w:rsidR="00D54263" w:rsidRPr="002B37EF">
        <w:rPr>
          <w:color w:val="000000" w:themeColor="text1"/>
        </w:rPr>
        <w:t xml:space="preserve"> Foods or medications that cause a goiter</w:t>
      </w:r>
    </w:p>
    <w:p w14:paraId="20F1DFDF" w14:textId="4B66C694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Hyperplasia</w:t>
      </w:r>
      <w:r w:rsidR="00D54263" w:rsidRPr="002B37EF">
        <w:rPr>
          <w:b/>
          <w:bCs/>
          <w:color w:val="000000" w:themeColor="text1"/>
          <w:u w:val="single"/>
        </w:rPr>
        <w:t>:</w:t>
      </w:r>
      <w:r w:rsidR="00D54263" w:rsidRPr="002B37EF">
        <w:rPr>
          <w:color w:val="000000" w:themeColor="text1"/>
        </w:rPr>
        <w:t xml:space="preserve"> Excessive increase in the number of normal cells.</w:t>
      </w:r>
    </w:p>
    <w:p w14:paraId="0D057895" w14:textId="12892EDD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Hypophysectomy</w:t>
      </w:r>
      <w:r w:rsidR="00D54263" w:rsidRPr="002B37EF">
        <w:rPr>
          <w:color w:val="000000" w:themeColor="text1"/>
        </w:rPr>
        <w:t>: Surgical removal of the pituitary gland.</w:t>
      </w:r>
    </w:p>
    <w:p w14:paraId="153F5FDD" w14:textId="753CBFBF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Myxedema</w:t>
      </w:r>
      <w:r w:rsidR="00D54263" w:rsidRPr="002B37EF">
        <w:rPr>
          <w:b/>
          <w:bCs/>
          <w:color w:val="000000" w:themeColor="text1"/>
          <w:u w:val="single"/>
        </w:rPr>
        <w:t>:</w:t>
      </w:r>
      <w:r w:rsidR="00D54263" w:rsidRPr="002B37EF">
        <w:rPr>
          <w:color w:val="000000" w:themeColor="text1"/>
        </w:rPr>
        <w:t xml:space="preserve"> Condition resulting from hypofunction of the thyroid gland.</w:t>
      </w:r>
    </w:p>
    <w:p w14:paraId="3245F130" w14:textId="402E6883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Nocturia</w:t>
      </w:r>
      <w:r w:rsidR="00D54263" w:rsidRPr="002B37EF">
        <w:rPr>
          <w:b/>
          <w:bCs/>
          <w:color w:val="000000" w:themeColor="text1"/>
          <w:u w:val="single"/>
        </w:rPr>
        <w:t>:</w:t>
      </w:r>
      <w:r w:rsidR="00D54263" w:rsidRPr="002B37EF">
        <w:rPr>
          <w:color w:val="000000" w:themeColor="text1"/>
        </w:rPr>
        <w:t xml:space="preserve"> Excessive urination at night.</w:t>
      </w:r>
    </w:p>
    <w:p w14:paraId="36822077" w14:textId="384131E4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Osmolality</w:t>
      </w:r>
      <w:r w:rsidR="00D54263" w:rsidRPr="002B37EF">
        <w:rPr>
          <w:color w:val="000000" w:themeColor="text1"/>
        </w:rPr>
        <w:t>: Osmotic concentration; ionic concentration of the dissolved substances per unit of solvent.</w:t>
      </w:r>
    </w:p>
    <w:p w14:paraId="763F73FF" w14:textId="3BC24152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Pheochromocytoma</w:t>
      </w:r>
      <w:r w:rsidR="00D54263" w:rsidRPr="002B37EF">
        <w:rPr>
          <w:b/>
          <w:bCs/>
          <w:color w:val="000000" w:themeColor="text1"/>
          <w:u w:val="single"/>
        </w:rPr>
        <w:t>:</w:t>
      </w:r>
      <w:r w:rsidR="00D54263" w:rsidRPr="002B37EF">
        <w:rPr>
          <w:color w:val="000000" w:themeColor="text1"/>
        </w:rPr>
        <w:t xml:space="preserve"> Rare tumor of the adrenal system that secretes catecholamines.</w:t>
      </w:r>
    </w:p>
    <w:p w14:paraId="0ADE7ED9" w14:textId="04239743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Polydipsia</w:t>
      </w:r>
      <w:r w:rsidR="00D54263" w:rsidRPr="002B37EF">
        <w:rPr>
          <w:b/>
          <w:bCs/>
          <w:color w:val="000000" w:themeColor="text1"/>
          <w:u w:val="single"/>
        </w:rPr>
        <w:t>:</w:t>
      </w:r>
      <w:r w:rsidR="00D54263" w:rsidRPr="002B37EF">
        <w:rPr>
          <w:color w:val="000000" w:themeColor="text1"/>
        </w:rPr>
        <w:t xml:space="preserve"> Excessive thirst.</w:t>
      </w:r>
    </w:p>
    <w:p w14:paraId="429CF742" w14:textId="3520BC3B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Polyuria</w:t>
      </w:r>
      <w:r w:rsidR="00D54263" w:rsidRPr="002B37EF">
        <w:rPr>
          <w:color w:val="000000" w:themeColor="text1"/>
        </w:rPr>
        <w:t>: Excessive urination.</w:t>
      </w:r>
    </w:p>
    <w:p w14:paraId="1211F8FB" w14:textId="7C583226" w:rsidR="008455BF" w:rsidRPr="002B37EF" w:rsidRDefault="008455BF" w:rsidP="008455BF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Tetany</w:t>
      </w:r>
      <w:r w:rsidR="00D54263" w:rsidRPr="002B37EF">
        <w:rPr>
          <w:color w:val="000000" w:themeColor="text1"/>
        </w:rPr>
        <w:t>: Muscle spasms, numbness, and tingling caused by changes in pH and low serum calcium.</w:t>
      </w:r>
    </w:p>
    <w:p w14:paraId="5E88CC7F" w14:textId="69E26E25" w:rsidR="00D54263" w:rsidRPr="002B37EF" w:rsidRDefault="00D54263" w:rsidP="00D54263">
      <w:pPr>
        <w:pStyle w:val="Heading1"/>
        <w:rPr>
          <w:color w:val="000000" w:themeColor="text1"/>
        </w:rPr>
      </w:pPr>
      <w:r w:rsidRPr="002B37EF">
        <w:rPr>
          <w:color w:val="000000" w:themeColor="text1"/>
        </w:rPr>
        <w:t xml:space="preserve">chapter 40 </w:t>
      </w:r>
    </w:p>
    <w:p w14:paraId="49740DB3" w14:textId="3919E460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What is the cause of Type 1 DM</w:t>
      </w:r>
    </w:p>
    <w:p w14:paraId="315AFDE9" w14:textId="537DA212" w:rsidR="00D54263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Is caused by destruction of the beta cells in the islets of Langerhans of the pancreas. </w:t>
      </w:r>
    </w:p>
    <w:p w14:paraId="67D9D2B3" w14:textId="15BF5BF7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What is the cause of Type 2 DM</w:t>
      </w:r>
    </w:p>
    <w:p w14:paraId="107A0FC5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In type 2 diabetes, tissues are resistant to insulin. </w:t>
      </w:r>
    </w:p>
    <w:p w14:paraId="7B22CCEB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lastRenderedPageBreak/>
        <w:t xml:space="preserve">Insulin is still made by the pancreas but in inadequate amounts. </w:t>
      </w:r>
    </w:p>
    <w:p w14:paraId="315A818B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Sometimes, the amount of insulin is normal or even high, but because the tissues are resistant to it, hyperglycemia results. </w:t>
      </w:r>
    </w:p>
    <w:p w14:paraId="6937DAE2" w14:textId="388A6BE8" w:rsidR="00A416AE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As the disease advances, the pancreas eventually wears out, leading to little or no insulin secretion.</w:t>
      </w:r>
    </w:p>
    <w:p w14:paraId="66B91717" w14:textId="69F33352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Know the risk factors for Type 1 &amp; Type 2</w:t>
      </w:r>
    </w:p>
    <w:p w14:paraId="55D5612B" w14:textId="75FD90C6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Heredity</w:t>
      </w:r>
    </w:p>
    <w:p w14:paraId="1635B977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Obesity is a major contributing factor. </w:t>
      </w:r>
    </w:p>
    <w:p w14:paraId="3204B9D7" w14:textId="1BA7FA30" w:rsidR="00A416AE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Often the patient with a new diagnosis of type 2 diabetes is obese, relates a family history of diabetes, and has had a recent life stressor, such as the death of a family member, illness, or loss of a job</w:t>
      </w:r>
    </w:p>
    <w:p w14:paraId="55AC4BC3" w14:textId="70028089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What are the s/s of DM (both types)</w:t>
      </w:r>
    </w:p>
    <w:p w14:paraId="1DFBFCE3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Classic symptoms of diabetes include polydipsia (excessive thirst), polyuria (excessive urination), and polyphagia (excessive hunger). </w:t>
      </w:r>
    </w:p>
    <w:p w14:paraId="02636449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The excess glucose in the blood causes an increase in serum concentration, or osmolality. </w:t>
      </w:r>
    </w:p>
    <w:p w14:paraId="54038A5A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The renal tubules are unable to reabsorb all the extra glucose that is filtered by the glomeruli, and glycosuria results. </w:t>
      </w:r>
    </w:p>
    <w:p w14:paraId="654B3B02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Large amounts of body water are required to excrete this glucose, causing polyuria, nocturia (nighttime urination), and dehydration. </w:t>
      </w:r>
    </w:p>
    <w:p w14:paraId="7F916F45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Increased osmolality and dehydration cause polydipsia. </w:t>
      </w:r>
    </w:p>
    <w:p w14:paraId="3F51D0D6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Because glucose is unable to enter the cells, the cells starve, causing polyphagia. </w:t>
      </w:r>
    </w:p>
    <w:p w14:paraId="71B5C539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High BG can also cause fatigue, blurred vision, abdominal pain, and headaches. </w:t>
      </w:r>
    </w:p>
    <w:p w14:paraId="2B0A07E6" w14:textId="40C57211" w:rsidR="00A416AE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Ketones (acidic by-products of fat breakdown) can build up in the blood and urine of patients with type 1 diabetes or late in the course of type 2 diabetes (ketoacidosis).</w:t>
      </w:r>
    </w:p>
    <w:p w14:paraId="241A9963" w14:textId="0915AF63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How do you treat hypoglycemia &amp; hyperglycemia</w:t>
      </w:r>
    </w:p>
    <w:p w14:paraId="7238591C" w14:textId="77777777" w:rsidR="00A416AE" w:rsidRPr="002B37EF" w:rsidRDefault="00A416AE" w:rsidP="00A416AE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 xml:space="preserve">Hyperglycemia: </w:t>
      </w:r>
    </w:p>
    <w:p w14:paraId="5A22A77D" w14:textId="29A67738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Confirm hyperglycemia with glucose meter; if patient is at risk, check urine for ketones and increase fluid intake.</w:t>
      </w:r>
    </w:p>
    <w:p w14:paraId="7E80438B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Assess cause of hyperglycemia, and teach prevention.</w:t>
      </w:r>
    </w:p>
    <w:p w14:paraId="19AC233C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Return to prescribed treatment plan if applicable.</w:t>
      </w:r>
    </w:p>
    <w:p w14:paraId="7BD07276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Call health care provider (HCP) for medication adjustment if indicated or if blood glucose exceeds 180 mg/dL for 2 days.</w:t>
      </w:r>
    </w:p>
    <w:p w14:paraId="1BDC8CB3" w14:textId="2264F972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Call HCP if patient is ill or vomiting.</w:t>
      </w:r>
    </w:p>
    <w:p w14:paraId="09A54CEA" w14:textId="77777777" w:rsidR="002B37EF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Hypoglycemia</w:t>
      </w:r>
      <w:r w:rsidRPr="002B37EF">
        <w:rPr>
          <w:color w:val="000000" w:themeColor="text1"/>
        </w:rPr>
        <w:t xml:space="preserve">: </w:t>
      </w:r>
    </w:p>
    <w:p w14:paraId="7BF3DC44" w14:textId="09B541AD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Confirm hypoglycemia with glucose meter (if able).</w:t>
      </w:r>
    </w:p>
    <w:p w14:paraId="55561B55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Administer 15 g fast-acting carbohydrate.</w:t>
      </w:r>
    </w:p>
    <w:p w14:paraId="636364D1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>Recheck glucose in 15 minutes. If still low, readminister carbohydrate.</w:t>
      </w:r>
    </w:p>
    <w:p w14:paraId="771F9711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Continue cycle of checking glucose and administering fast sugar until hypoglycemia subsides. If symptoms worsen, call HCP or emergency help.</w:t>
      </w:r>
    </w:p>
    <w:p w14:paraId="11F34BA8" w14:textId="77777777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Administer glucagon subcutaneously or dextrose 50% via intravenous route if ordered.</w:t>
      </w:r>
    </w:p>
    <w:p w14:paraId="5251AC82" w14:textId="19007B48" w:rsidR="00A416AE" w:rsidRPr="002B37EF" w:rsidRDefault="00A416AE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Assess cause of hypoglycemia, and teach prevention.</w:t>
      </w:r>
    </w:p>
    <w:p w14:paraId="11339BF3" w14:textId="559B1A29" w:rsidR="00A416AE" w:rsidRPr="002B37EF" w:rsidRDefault="00A416AE" w:rsidP="00A416AE">
      <w:pPr>
        <w:pStyle w:val="Heading3"/>
        <w:numPr>
          <w:ilvl w:val="0"/>
          <w:numId w:val="0"/>
        </w:numPr>
        <w:ind w:left="1080" w:hanging="360"/>
        <w:rPr>
          <w:color w:val="000000" w:themeColor="text1"/>
        </w:rPr>
      </w:pPr>
    </w:p>
    <w:p w14:paraId="03F27932" w14:textId="77777777" w:rsidR="00A416AE" w:rsidRPr="002B37EF" w:rsidRDefault="00A416AE" w:rsidP="00A416AE">
      <w:pPr>
        <w:pStyle w:val="Heading3"/>
        <w:numPr>
          <w:ilvl w:val="0"/>
          <w:numId w:val="0"/>
        </w:numPr>
        <w:rPr>
          <w:color w:val="000000" w:themeColor="text1"/>
        </w:rPr>
      </w:pPr>
    </w:p>
    <w:p w14:paraId="2E8D983D" w14:textId="42863E9E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What are the risk associated with DM both types</w:t>
      </w:r>
    </w:p>
    <w:p w14:paraId="331D03DB" w14:textId="7975C480" w:rsidR="00A416AE" w:rsidRPr="002B37EF" w:rsidRDefault="00A416AE" w:rsidP="00A416AE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Listed previously. </w:t>
      </w:r>
    </w:p>
    <w:p w14:paraId="33E33285" w14:textId="31E27082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 xml:space="preserve">Know values for HgA1C, blood sugar (random, fasting, etc) </w:t>
      </w:r>
    </w:p>
    <w:p w14:paraId="57030BBC" w14:textId="6206F4C8" w:rsidR="00A416AE" w:rsidRPr="002B37EF" w:rsidRDefault="00A416AE" w:rsidP="00A416AE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Random Blood Glucose</w:t>
      </w:r>
    </w:p>
    <w:p w14:paraId="1F9AF81D" w14:textId="77777777" w:rsidR="002B37EF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Sometimes it is not feasible to check a fasting BG. </w:t>
      </w:r>
    </w:p>
    <w:p w14:paraId="3D85ADD3" w14:textId="77777777" w:rsidR="002B37EF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 random BG (RPG) is checked without regard to the last meal. </w:t>
      </w:r>
    </w:p>
    <w:p w14:paraId="3FE97752" w14:textId="172D3CE4" w:rsidR="00A416AE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Diabetes is diagnosed if the RPG is 200 mg/dL or greater, with symptoms of diabetes.</w:t>
      </w:r>
    </w:p>
    <w:p w14:paraId="051CDC49" w14:textId="46C99389" w:rsidR="00A416AE" w:rsidRPr="002B37EF" w:rsidRDefault="00A416AE" w:rsidP="00A416AE">
      <w:pPr>
        <w:pStyle w:val="Heading3"/>
        <w:rPr>
          <w:b/>
          <w:bCs/>
          <w:color w:val="000000" w:themeColor="text1"/>
          <w:u w:val="single"/>
        </w:rPr>
      </w:pPr>
      <w:r w:rsidRPr="002B37EF">
        <w:rPr>
          <w:b/>
          <w:bCs/>
          <w:color w:val="000000" w:themeColor="text1"/>
          <w:u w:val="single"/>
        </w:rPr>
        <w:t>Fasting Blood Glucose Level</w:t>
      </w:r>
    </w:p>
    <w:p w14:paraId="27A24AFB" w14:textId="77777777" w:rsidR="002B37EF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Diagnosis of diabetes is based on BG levels measured by a laboratory. </w:t>
      </w:r>
    </w:p>
    <w:p w14:paraId="1A4144B9" w14:textId="77777777" w:rsidR="002B37EF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A normal BG level is less than 100 mg/dL. </w:t>
      </w:r>
    </w:p>
    <w:p w14:paraId="03955120" w14:textId="77777777" w:rsidR="002B37EF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When the fasting BG (drawn after at least 8 hours without eating) is 126 mg/dL or higher, diabetes is diagnosed. </w:t>
      </w:r>
    </w:p>
    <w:p w14:paraId="06F8DFFB" w14:textId="77777777" w:rsidR="002B37EF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A second test may be required if the first test is not clearly diagnostic.</w:t>
      </w:r>
    </w:p>
    <w:p w14:paraId="3E2DBC40" w14:textId="1255F731" w:rsidR="00A416AE" w:rsidRPr="002B37EF" w:rsidRDefault="00A416AE" w:rsidP="00A416AE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 xml:space="preserve"> If the fasting BG is between 100 and 125 mg/dL, the patient has impaired fasting glucose (IFG) and prediabetes</w:t>
      </w:r>
    </w:p>
    <w:tbl>
      <w:tblPr>
        <w:tblW w:w="10470" w:type="dxa"/>
        <w:tblBorders>
          <w:bottom w:val="single" w:sz="12" w:space="0" w:color="00A9D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1"/>
        <w:gridCol w:w="7679"/>
      </w:tblGrid>
      <w:tr w:rsidR="002B37EF" w:rsidRPr="00A416AE" w14:paraId="7761EA2B" w14:textId="77777777" w:rsidTr="00A416A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DEE6444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b/>
                <w:bCs/>
                <w:color w:val="000000" w:themeColor="text1"/>
                <w:lang w:eastAsia="en-US"/>
              </w:rPr>
              <w:t>HbA</w:t>
            </w:r>
            <w:r w:rsidRPr="00A416AE">
              <w:rPr>
                <w:rFonts w:ascii="Times" w:eastAsia="Times New Roman" w:hAnsi="Times" w:cs="Times New Roman"/>
                <w:b/>
                <w:bCs/>
                <w:color w:val="000000" w:themeColor="text1"/>
                <w:vertAlign w:val="subscript"/>
                <w:lang w:eastAsia="en-US"/>
              </w:rPr>
              <w:t>1c</w:t>
            </w:r>
            <w:r w:rsidRPr="00A416AE">
              <w:rPr>
                <w:rFonts w:ascii="Times" w:eastAsia="Times New Roman" w:hAnsi="Times" w:cs="Times New Roman"/>
                <w:b/>
                <w:bCs/>
                <w:color w:val="000000" w:themeColor="text1"/>
                <w:lang w:eastAsia="en-US"/>
              </w:rPr>
              <w:t> (%)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D894D28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b/>
                <w:bCs/>
                <w:color w:val="000000" w:themeColor="text1"/>
                <w:lang w:eastAsia="en-US"/>
              </w:rPr>
              <w:t>Fasting Blood Glucose (mg/dL)</w:t>
            </w:r>
          </w:p>
        </w:tc>
      </w:tr>
      <w:tr w:rsidR="002B37EF" w:rsidRPr="00A416AE" w14:paraId="5FA41D71" w14:textId="77777777" w:rsidTr="00A416AE"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2617061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6</w:t>
            </w:r>
          </w:p>
        </w:tc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F20FD58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126</w:t>
            </w:r>
          </w:p>
        </w:tc>
      </w:tr>
      <w:tr w:rsidR="002B37EF" w:rsidRPr="00A416AE" w14:paraId="20055B58" w14:textId="77777777" w:rsidTr="00A416A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60A6E5D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938B85B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154</w:t>
            </w:r>
          </w:p>
        </w:tc>
      </w:tr>
      <w:tr w:rsidR="002B37EF" w:rsidRPr="00A416AE" w14:paraId="7DD08587" w14:textId="77777777" w:rsidTr="00A416AE"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88E021C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8</w:t>
            </w:r>
          </w:p>
        </w:tc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AF3960E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183</w:t>
            </w:r>
          </w:p>
        </w:tc>
      </w:tr>
      <w:tr w:rsidR="002B37EF" w:rsidRPr="00A416AE" w14:paraId="5DCC9FDC" w14:textId="77777777" w:rsidTr="00A416A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39F8234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952EFF6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212</w:t>
            </w:r>
          </w:p>
        </w:tc>
      </w:tr>
      <w:tr w:rsidR="002B37EF" w:rsidRPr="00A416AE" w14:paraId="15FAE13D" w14:textId="77777777" w:rsidTr="00A416AE"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E1D9F8E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10</w:t>
            </w:r>
          </w:p>
        </w:tc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17EBBE4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240</w:t>
            </w:r>
          </w:p>
        </w:tc>
      </w:tr>
      <w:tr w:rsidR="002B37EF" w:rsidRPr="00A416AE" w14:paraId="010D8410" w14:textId="77777777" w:rsidTr="00A416A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49F989B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9AE5C09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269</w:t>
            </w:r>
          </w:p>
        </w:tc>
      </w:tr>
      <w:tr w:rsidR="002B37EF" w:rsidRPr="00A416AE" w14:paraId="4D36297D" w14:textId="77777777" w:rsidTr="00A416AE"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E901587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12</w:t>
            </w:r>
          </w:p>
        </w:tc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896D354" w14:textId="77777777" w:rsidR="00A416AE" w:rsidRPr="00A416AE" w:rsidRDefault="00A416AE" w:rsidP="00A416AE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416AE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298</w:t>
            </w:r>
          </w:p>
        </w:tc>
      </w:tr>
    </w:tbl>
    <w:p w14:paraId="45EEBB1F" w14:textId="77777777" w:rsidR="00A416AE" w:rsidRPr="002B37EF" w:rsidRDefault="00A416AE" w:rsidP="00A416AE">
      <w:pPr>
        <w:pStyle w:val="Heading3"/>
        <w:numPr>
          <w:ilvl w:val="0"/>
          <w:numId w:val="0"/>
        </w:numPr>
        <w:ind w:left="1080" w:hanging="360"/>
        <w:rPr>
          <w:color w:val="000000" w:themeColor="text1"/>
        </w:rPr>
      </w:pPr>
    </w:p>
    <w:p w14:paraId="173D6524" w14:textId="388CE729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 xml:space="preserve">Know your insulins </w:t>
      </w:r>
    </w:p>
    <w:tbl>
      <w:tblPr>
        <w:tblW w:w="5439" w:type="dxa"/>
        <w:tblBorders>
          <w:bottom w:val="single" w:sz="12" w:space="0" w:color="00A9D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6"/>
        <w:gridCol w:w="3873"/>
      </w:tblGrid>
      <w:tr w:rsidR="002B37EF" w:rsidRPr="002B37EF" w14:paraId="378F371D" w14:textId="77777777" w:rsidTr="00AA0404"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3079601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Very short-acting</w:t>
            </w:r>
          </w:p>
        </w:tc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5125BA8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Insulin lispro</w:t>
            </w:r>
          </w:p>
          <w:p w14:paraId="5C533E2E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(Humalog) Insulin aspart</w:t>
            </w:r>
          </w:p>
          <w:p w14:paraId="0085582F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(NovoLog) Insulin glulisine (Apidra)</w:t>
            </w:r>
          </w:p>
          <w:p w14:paraId="1694C504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lastRenderedPageBreak/>
              <w:t>Inhaled insulin (Afrezza)</w:t>
            </w:r>
          </w:p>
        </w:tc>
      </w:tr>
      <w:tr w:rsidR="002B37EF" w:rsidRPr="002B37EF" w14:paraId="3FA9CE27" w14:textId="77777777" w:rsidTr="00AA0404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C422955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lastRenderedPageBreak/>
              <w:t>Short-acting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1385487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Insulin regular (Humulin R, Novolin R)</w:t>
            </w:r>
          </w:p>
        </w:tc>
      </w:tr>
      <w:tr w:rsidR="002B37EF" w:rsidRPr="002B37EF" w14:paraId="49F27ABA" w14:textId="77777777" w:rsidTr="00AA0404"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0567652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Intermediate-acting</w:t>
            </w:r>
          </w:p>
        </w:tc>
        <w:tc>
          <w:tcPr>
            <w:tcW w:w="0" w:type="auto"/>
            <w:shd w:val="clear" w:color="auto" w:fill="DAF0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00624EB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Insulin neutral protamine Hagedorn (NPH) (Humulin N, Novolin N)</w:t>
            </w:r>
          </w:p>
        </w:tc>
      </w:tr>
      <w:tr w:rsidR="002B37EF" w:rsidRPr="002B37EF" w14:paraId="1631EDB3" w14:textId="77777777" w:rsidTr="00AA0404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65B0F87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Basal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E6FA5B5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Insulin glargine (Lantus AE)</w:t>
            </w:r>
          </w:p>
          <w:p w14:paraId="3C34C761" w14:textId="77777777" w:rsidR="00AA0404" w:rsidRPr="00AA0404" w:rsidRDefault="00AA0404" w:rsidP="00AA0404">
            <w:pPr>
              <w:spacing w:after="0" w:line="240" w:lineRule="auto"/>
              <w:ind w:left="240" w:hanging="240"/>
              <w:rPr>
                <w:rFonts w:ascii="Times" w:eastAsia="Times New Roman" w:hAnsi="Times" w:cs="Times New Roman"/>
                <w:color w:val="000000" w:themeColor="text1"/>
                <w:lang w:eastAsia="en-US"/>
              </w:rPr>
            </w:pPr>
            <w:r w:rsidRPr="00AA0404">
              <w:rPr>
                <w:rFonts w:ascii="Times" w:eastAsia="Times New Roman" w:hAnsi="Times" w:cs="Times New Roman"/>
                <w:color w:val="000000" w:themeColor="text1"/>
                <w:lang w:eastAsia="en-US"/>
              </w:rPr>
              <w:t>Insulin detemir (Levemir)</w:t>
            </w:r>
          </w:p>
        </w:tc>
      </w:tr>
    </w:tbl>
    <w:p w14:paraId="108CE444" w14:textId="77777777" w:rsidR="00AA0404" w:rsidRPr="002B37EF" w:rsidRDefault="00AA0404" w:rsidP="00AA0404">
      <w:pPr>
        <w:pStyle w:val="Heading3"/>
        <w:rPr>
          <w:color w:val="000000" w:themeColor="text1"/>
        </w:rPr>
      </w:pPr>
    </w:p>
    <w:p w14:paraId="11CA3311" w14:textId="0C3ECE96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Know oral hypoglycemics</w:t>
      </w:r>
    </w:p>
    <w:p w14:paraId="0BDB861F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The patient with type 2 diabetes may be able to control BG levels with nutrition therapy and exercise alone. </w:t>
      </w:r>
    </w:p>
    <w:p w14:paraId="5F154F3A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If needed, oral hypoglycemic medication or insulin will also be prescribed. </w:t>
      </w:r>
    </w:p>
    <w:p w14:paraId="7AEE49E5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Oral hypoglycemic agents are not insulin pills but work to produce more insulin (e.g., by stimulating the pancreas) or make the tissues more sensitive to insulin. </w:t>
      </w:r>
    </w:p>
    <w:p w14:paraId="6A8AE436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Because many oral hypoglycemic agents depend on at least a partially functioning pancreas, they are not useful for patients with type 1 diabetes. </w:t>
      </w:r>
    </w:p>
    <w:p w14:paraId="45BF0B4A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Most oral hypoglycemic agents should be administered before meals. </w:t>
      </w:r>
    </w:p>
    <w:p w14:paraId="01C4D2F7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Care should be taken to prevent passage of more than 30 minutes between medication administration and the meal because this may result in a hypoglycemic episode. </w:t>
      </w:r>
    </w:p>
    <w:p w14:paraId="4BDCA0D7" w14:textId="7EA7025D" w:rsidR="00AA0404" w:rsidRPr="002B37EF" w:rsidRDefault="00AA0404" w:rsidP="002B37EF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Check individual drugs for specific timing.</w:t>
      </w:r>
    </w:p>
    <w:p w14:paraId="2BEB44DF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If the BG level is not controlled with an oral hypoglycemic agent, insulin may be needed for the person with type 2 diabetes. </w:t>
      </w:r>
    </w:p>
    <w:p w14:paraId="3DADE6A8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However, the goal of insulin use is different than for the person with type 1 diabetes: </w:t>
      </w:r>
    </w:p>
    <w:p w14:paraId="6087F847" w14:textId="7BBDDC00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While insulin may be needed to control BG, insulin is not needed to sustain life as is the case for the person with type 1 diabetes.</w:t>
      </w:r>
    </w:p>
    <w:p w14:paraId="0013BF1A" w14:textId="2053EC54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How will you keep your diabetics safe? *what will you be TEACHING*</w:t>
      </w:r>
    </w:p>
    <w:p w14:paraId="0939A9AB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The individual with diabetes must receive diabetes self-management education if at all possible. </w:t>
      </w:r>
    </w:p>
    <w:p w14:paraId="0EA9200D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No amount of care from an HCP or nurse can replace the self-care required of the person with diabetes. </w:t>
      </w:r>
    </w:p>
    <w:p w14:paraId="68617F2B" w14:textId="4912B87A" w:rsidR="00AA0404" w:rsidRPr="002B37EF" w:rsidRDefault="00AA0404" w:rsidP="002B37EF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The involvement of family or significant others is also important for the successful treatment and well-being of the person with diabetes.</w:t>
      </w:r>
    </w:p>
    <w:p w14:paraId="0E3805B9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If the patient is hospitalized at diagnosis, initial instruction is done in the hospital. </w:t>
      </w:r>
    </w:p>
    <w:p w14:paraId="3D230ADD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However, hospital stays are so short, you cannot waste any time. </w:t>
      </w:r>
    </w:p>
    <w:p w14:paraId="204068E8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Begin assessing baseline knowledge and teaching as soon as the patient is feeling physically well enough to learn. </w:t>
      </w:r>
    </w:p>
    <w:p w14:paraId="7FE73613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lastRenderedPageBreak/>
        <w:t xml:space="preserve">Depending on your state nurse practice act, this may be the responsibility of the primary or registered nurse, although aspects of the instruction may be delegated to the LPN/LVN. </w:t>
      </w:r>
    </w:p>
    <w:p w14:paraId="3256653B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Some hospitals have a certified diabetes educator who provides classroom or bedside instruction. </w:t>
      </w:r>
    </w:p>
    <w:p w14:paraId="7F587EDE" w14:textId="64126FC3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The dietitian should be contacted to provide nutrition instruction.</w:t>
      </w:r>
    </w:p>
    <w:p w14:paraId="0107FA39" w14:textId="77777777" w:rsidR="00AA0404" w:rsidRPr="002B37EF" w:rsidRDefault="00AA0404" w:rsidP="002B37EF">
      <w:pPr>
        <w:pStyle w:val="Heading3"/>
        <w:numPr>
          <w:ilvl w:val="0"/>
          <w:numId w:val="0"/>
        </w:numPr>
        <w:ind w:left="1080"/>
        <w:rPr>
          <w:color w:val="000000" w:themeColor="text1"/>
        </w:rPr>
      </w:pPr>
    </w:p>
    <w:p w14:paraId="51E75D25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Most hospitals have policies or management plans describing the instruction to be provided by the nurse. </w:t>
      </w:r>
    </w:p>
    <w:p w14:paraId="33ED46C8" w14:textId="77777777" w:rsidR="002B37EF" w:rsidRPr="002B37EF" w:rsidRDefault="002B37EF" w:rsidP="002B37EF">
      <w:pPr>
        <w:pStyle w:val="ListParagraph"/>
        <w:rPr>
          <w:color w:val="000000" w:themeColor="text1"/>
        </w:rPr>
      </w:pPr>
    </w:p>
    <w:p w14:paraId="01E24DA8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Generally, this encompasses survival skills, which include the basic information the patient needs initially to survive at home. </w:t>
      </w:r>
    </w:p>
    <w:p w14:paraId="37B63553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Survival skills include medication administration, glucose monitoring, meal plan basics, and what to do if high or low BG levels occur. </w:t>
      </w:r>
    </w:p>
    <w:p w14:paraId="01AE2C5B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A variety of helpful aids, such as pamphlets and videos, is available. </w:t>
      </w:r>
    </w:p>
    <w:p w14:paraId="18880563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Diabetes equipment suppliers provide kits that are full of samples and information. </w:t>
      </w:r>
    </w:p>
    <w:p w14:paraId="7516A587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These are a significant help when you are teaching a patient. </w:t>
      </w:r>
    </w:p>
    <w:p w14:paraId="3F1485BD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Also advise the patient to purchase a medical alert bracelet or necklace. </w:t>
      </w:r>
    </w:p>
    <w:p w14:paraId="7AFC2AEC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It is difficult to know how to operate and teach glucose monitoring with the variety of glucose monitors available. </w:t>
      </w:r>
    </w:p>
    <w:p w14:paraId="3AB4EA2E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Many drugstores and medical supply stores not only sell the monitors but also provide training for the patient and family. </w:t>
      </w:r>
    </w:p>
    <w:p w14:paraId="4A8F9CC8" w14:textId="3707A0E9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You can obtain this information by calling local medical suppliers or by contacting the certified diabetes educator or discharge planner at your institution.</w:t>
      </w:r>
    </w:p>
    <w:p w14:paraId="027E7E80" w14:textId="1BF6EDED" w:rsidR="00AA0404" w:rsidRPr="002B37EF" w:rsidRDefault="00AA0404" w:rsidP="002B37EF">
      <w:pPr>
        <w:pStyle w:val="Heading3"/>
        <w:numPr>
          <w:ilvl w:val="0"/>
          <w:numId w:val="0"/>
        </w:numPr>
        <w:rPr>
          <w:color w:val="000000" w:themeColor="text1"/>
        </w:rPr>
      </w:pPr>
    </w:p>
    <w:p w14:paraId="3B30ABFA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After discharge, the patient should be referred to outpatient diabetes classes for further instruction. </w:t>
      </w:r>
    </w:p>
    <w:p w14:paraId="4D41CEF6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If classes are unavailable or if the patient is unable to leave home, a referral to a visiting nurse should be made. </w:t>
      </w:r>
    </w:p>
    <w:p w14:paraId="4B572FB6" w14:textId="77777777" w:rsidR="002B37EF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 xml:space="preserve">It is usually advisable to have a nurse present for the patient’s first insulin injection at home. </w:t>
      </w:r>
    </w:p>
    <w:p w14:paraId="0A4AA198" w14:textId="4646CA70" w:rsidR="00AA0404" w:rsidRPr="002B37EF" w:rsidRDefault="00AA0404" w:rsidP="002B37EF">
      <w:pPr>
        <w:pStyle w:val="Heading3"/>
        <w:rPr>
          <w:color w:val="000000" w:themeColor="text1"/>
        </w:rPr>
      </w:pPr>
      <w:r w:rsidRPr="002B37EF">
        <w:rPr>
          <w:color w:val="000000" w:themeColor="text1"/>
        </w:rPr>
        <w:t>The American Association of Diabetes Educators recommends that diabetes self-management education include information about the following</w:t>
      </w:r>
    </w:p>
    <w:p w14:paraId="6C260315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Diabetes pathophysiology and treatment options</w:t>
      </w:r>
    </w:p>
    <w:p w14:paraId="095125AF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Healthy eating</w:t>
      </w:r>
    </w:p>
    <w:p w14:paraId="091F512A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Physical activity</w:t>
      </w:r>
    </w:p>
    <w:p w14:paraId="117980A4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Medications usage</w:t>
      </w:r>
    </w:p>
    <w:p w14:paraId="7D48D8E2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lastRenderedPageBreak/>
        <w:t>Monitoring and using patient-generated health data (such as BG)</w:t>
      </w:r>
    </w:p>
    <w:p w14:paraId="6EB556FA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Preventing, detecting, and treating acute and chronic complications</w:t>
      </w:r>
    </w:p>
    <w:p w14:paraId="3DD69ED8" w14:textId="77777777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Healthy coping with psychosocial issues and concerns</w:t>
      </w:r>
    </w:p>
    <w:p w14:paraId="4E9E2277" w14:textId="6D989F34" w:rsidR="00AA0404" w:rsidRPr="002B37EF" w:rsidRDefault="00AA0404" w:rsidP="002B37EF">
      <w:pPr>
        <w:pStyle w:val="Heading4"/>
        <w:rPr>
          <w:i w:val="0"/>
          <w:iCs w:val="0"/>
          <w:color w:val="000000" w:themeColor="text1"/>
        </w:rPr>
      </w:pPr>
      <w:r w:rsidRPr="002B37EF">
        <w:rPr>
          <w:i w:val="0"/>
          <w:iCs w:val="0"/>
          <w:color w:val="000000" w:themeColor="text1"/>
        </w:rPr>
        <w:t>Problem-solving</w:t>
      </w:r>
    </w:p>
    <w:p w14:paraId="0B232039" w14:textId="65A05E8D" w:rsidR="00D54263" w:rsidRPr="002B37EF" w:rsidRDefault="00D54263" w:rsidP="00D54263">
      <w:pPr>
        <w:pStyle w:val="Heading2"/>
        <w:rPr>
          <w:color w:val="000000" w:themeColor="text1"/>
        </w:rPr>
      </w:pPr>
      <w:r w:rsidRPr="00D54263">
        <w:rPr>
          <w:color w:val="000000" w:themeColor="text1"/>
        </w:rPr>
        <w:sym w:font="Symbol" w:char="F0B7"/>
      </w:r>
      <w:r w:rsidRPr="00D54263">
        <w:rPr>
          <w:color w:val="000000" w:themeColor="text1"/>
        </w:rPr>
        <w:t>Know key terms, learning tips, tables, and chart</w:t>
      </w:r>
      <w:r w:rsidRPr="002B37EF">
        <w:rPr>
          <w:color w:val="000000" w:themeColor="text1"/>
        </w:rPr>
        <w:t>s</w:t>
      </w:r>
    </w:p>
    <w:p w14:paraId="1826E791" w14:textId="77777777" w:rsidR="00AA0404" w:rsidRPr="00AA0404" w:rsidRDefault="00AA0404" w:rsidP="00AA0404">
      <w:pPr>
        <w:pStyle w:val="Heading3"/>
        <w:rPr>
          <w:color w:val="000000" w:themeColor="text1"/>
        </w:rPr>
      </w:pPr>
      <w:r w:rsidRPr="00AA0404">
        <w:rPr>
          <w:b/>
          <w:bCs/>
          <w:color w:val="000000" w:themeColor="text1"/>
          <w:u w:val="single"/>
        </w:rPr>
        <w:t>diabetes mellitus</w:t>
      </w:r>
      <w:r w:rsidRPr="00AA0404">
        <w:rPr>
          <w:b/>
          <w:bCs/>
          <w:color w:val="000000" w:themeColor="text1"/>
        </w:rPr>
        <w:t>:</w:t>
      </w:r>
      <w:r w:rsidRPr="00AA0404">
        <w:rPr>
          <w:color w:val="000000" w:themeColor="text1"/>
        </w:rPr>
        <w:t> A chronic disease characterized by impaired production or use of insulin and high blood glucose levels.</w:t>
      </w:r>
    </w:p>
    <w:p w14:paraId="54582BDA" w14:textId="525690AC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endogenous:</w:t>
      </w:r>
      <w:r w:rsidRPr="002B37EF">
        <w:rPr>
          <w:color w:val="000000" w:themeColor="text1"/>
        </w:rPr>
        <w:t xml:space="preserve"> Produced or originating from within a cell or organism.</w:t>
      </w:r>
    </w:p>
    <w:p w14:paraId="32355C1C" w14:textId="77777777" w:rsidR="00AA0404" w:rsidRPr="00AA0404" w:rsidRDefault="00AA0404" w:rsidP="00AA0404">
      <w:pPr>
        <w:pStyle w:val="Heading3"/>
        <w:rPr>
          <w:color w:val="000000" w:themeColor="text1"/>
        </w:rPr>
      </w:pPr>
      <w:r w:rsidRPr="00AA0404">
        <w:rPr>
          <w:b/>
          <w:bCs/>
          <w:color w:val="000000" w:themeColor="text1"/>
          <w:u w:val="single"/>
        </w:rPr>
        <w:t>gastroparesis</w:t>
      </w:r>
      <w:r w:rsidRPr="00AA0404">
        <w:rPr>
          <w:b/>
          <w:bCs/>
          <w:color w:val="000000" w:themeColor="text1"/>
        </w:rPr>
        <w:t>:</w:t>
      </w:r>
      <w:r w:rsidRPr="00AA0404">
        <w:rPr>
          <w:color w:val="000000" w:themeColor="text1"/>
        </w:rPr>
        <w:t> Paralysis of the stomach, resulting in poor emptying.</w:t>
      </w:r>
    </w:p>
    <w:p w14:paraId="5DF90766" w14:textId="48602121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glycosuria:</w:t>
      </w:r>
      <w:r w:rsidRPr="002B37EF">
        <w:rPr>
          <w:color w:val="000000" w:themeColor="text1"/>
        </w:rPr>
        <w:t xml:space="preserve"> Abnormal amount of glucose in the urine, often associated with diabetes mellitus.</w:t>
      </w:r>
    </w:p>
    <w:p w14:paraId="2AE3C83B" w14:textId="3233F0BF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hyperglycemia</w:t>
      </w:r>
      <w:r w:rsidRPr="002B37EF">
        <w:rPr>
          <w:color w:val="000000" w:themeColor="text1"/>
        </w:rPr>
        <w:t>: Excess glucose in the blood.</w:t>
      </w:r>
    </w:p>
    <w:p w14:paraId="0DA7A209" w14:textId="0C68C8CB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hypoglycemia:</w:t>
      </w:r>
      <w:r w:rsidRPr="002B37EF">
        <w:rPr>
          <w:color w:val="000000" w:themeColor="text1"/>
        </w:rPr>
        <w:t xml:space="preserve"> Below-normal amount of glucose in the blood.</w:t>
      </w:r>
    </w:p>
    <w:p w14:paraId="2AEBC533" w14:textId="6119B69A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ketoacidosis:</w:t>
      </w:r>
      <w:r w:rsidRPr="002B37EF">
        <w:rPr>
          <w:color w:val="000000" w:themeColor="text1"/>
        </w:rPr>
        <w:t xml:space="preserve"> A condition in which fat breakdown produces ketones, which cause an acidic state in the body; may be associated with weight loss or diabetes mellitus.</w:t>
      </w:r>
    </w:p>
    <w:p w14:paraId="327F1946" w14:textId="15153366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Kussmaul respirations</w:t>
      </w:r>
      <w:r w:rsidRPr="002B37EF">
        <w:rPr>
          <w:color w:val="000000" w:themeColor="text1"/>
        </w:rPr>
        <w:t>: Term describing deep respirations of an individual with ketoacidosis. Also called Kussmaul’s respirations.</w:t>
      </w:r>
    </w:p>
    <w:p w14:paraId="69618088" w14:textId="03545B12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nephropathy:</w:t>
      </w:r>
      <w:r w:rsidRPr="002B37EF">
        <w:rPr>
          <w:color w:val="000000" w:themeColor="text1"/>
        </w:rPr>
        <w:t xml:space="preserve"> Any disease of the kidney.</w:t>
      </w:r>
    </w:p>
    <w:p w14:paraId="56366D5F" w14:textId="6A9570FB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neuropathy:</w:t>
      </w:r>
      <w:r w:rsidRPr="002B37EF">
        <w:rPr>
          <w:color w:val="000000" w:themeColor="text1"/>
        </w:rPr>
        <w:t xml:space="preserve"> A general term denoting functional disturbances and pathological changes in the peripheral nervous system.</w:t>
      </w:r>
    </w:p>
    <w:p w14:paraId="021C490B" w14:textId="667A01DC" w:rsidR="00AA0404" w:rsidRPr="002B37EF" w:rsidRDefault="00AA0404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nocturia</w:t>
      </w:r>
      <w:r w:rsidRPr="002B37EF">
        <w:rPr>
          <w:color w:val="000000" w:themeColor="text1"/>
        </w:rPr>
        <w:t>: Excessive urination at night.</w:t>
      </w:r>
    </w:p>
    <w:p w14:paraId="2817BD25" w14:textId="77777777" w:rsidR="00352618" w:rsidRPr="00352618" w:rsidRDefault="00352618" w:rsidP="00352618">
      <w:pPr>
        <w:pStyle w:val="Heading3"/>
        <w:rPr>
          <w:color w:val="000000" w:themeColor="text1"/>
        </w:rPr>
      </w:pPr>
      <w:r w:rsidRPr="00352618">
        <w:rPr>
          <w:b/>
          <w:bCs/>
          <w:color w:val="000000" w:themeColor="text1"/>
          <w:u w:val="single"/>
        </w:rPr>
        <w:t>polydipsia:</w:t>
      </w:r>
      <w:r w:rsidRPr="00352618">
        <w:rPr>
          <w:color w:val="000000" w:themeColor="text1"/>
        </w:rPr>
        <w:t> Excessive thirst.</w:t>
      </w:r>
    </w:p>
    <w:p w14:paraId="71A6367A" w14:textId="5052D101" w:rsidR="00AA0404" w:rsidRPr="002B37EF" w:rsidRDefault="00352618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polyphagia</w:t>
      </w:r>
      <w:r w:rsidRPr="002B37EF">
        <w:rPr>
          <w:color w:val="000000" w:themeColor="text1"/>
        </w:rPr>
        <w:t>: Excessive eating.</w:t>
      </w:r>
    </w:p>
    <w:p w14:paraId="07B196C8" w14:textId="77777777" w:rsidR="00352618" w:rsidRPr="00352618" w:rsidRDefault="00352618" w:rsidP="00352618">
      <w:pPr>
        <w:pStyle w:val="Heading3"/>
        <w:rPr>
          <w:color w:val="000000" w:themeColor="text1"/>
        </w:rPr>
      </w:pPr>
      <w:r w:rsidRPr="00352618">
        <w:rPr>
          <w:b/>
          <w:bCs/>
          <w:color w:val="000000" w:themeColor="text1"/>
          <w:u w:val="single"/>
        </w:rPr>
        <w:t>polyuria:</w:t>
      </w:r>
      <w:r w:rsidRPr="00352618">
        <w:rPr>
          <w:color w:val="000000" w:themeColor="text1"/>
        </w:rPr>
        <w:t> Excessive urination.</w:t>
      </w:r>
    </w:p>
    <w:p w14:paraId="1428FEE3" w14:textId="2BC6E9A6" w:rsidR="00352618" w:rsidRPr="002B37EF" w:rsidRDefault="00352618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postprandial:</w:t>
      </w:r>
      <w:r w:rsidRPr="002B37EF">
        <w:rPr>
          <w:color w:val="000000" w:themeColor="text1"/>
        </w:rPr>
        <w:t xml:space="preserve"> After a meal.</w:t>
      </w:r>
    </w:p>
    <w:p w14:paraId="2D7E4E79" w14:textId="77777777" w:rsidR="00352618" w:rsidRPr="00352618" w:rsidRDefault="00352618" w:rsidP="00352618">
      <w:pPr>
        <w:pStyle w:val="Heading3"/>
        <w:rPr>
          <w:color w:val="000000" w:themeColor="text1"/>
        </w:rPr>
      </w:pPr>
      <w:r w:rsidRPr="00352618">
        <w:rPr>
          <w:b/>
          <w:bCs/>
          <w:color w:val="000000" w:themeColor="text1"/>
          <w:u w:val="single"/>
        </w:rPr>
        <w:t>preprandial:</w:t>
      </w:r>
      <w:r w:rsidRPr="00352618">
        <w:rPr>
          <w:color w:val="000000" w:themeColor="text1"/>
        </w:rPr>
        <w:t> Before a meal.</w:t>
      </w:r>
    </w:p>
    <w:p w14:paraId="08FE5542" w14:textId="2EE316D9" w:rsidR="00352618" w:rsidRPr="002B37EF" w:rsidRDefault="00352618" w:rsidP="00AA0404">
      <w:pPr>
        <w:pStyle w:val="Heading3"/>
        <w:rPr>
          <w:color w:val="000000" w:themeColor="text1"/>
        </w:rPr>
      </w:pPr>
      <w:r w:rsidRPr="002B37EF">
        <w:rPr>
          <w:b/>
          <w:bCs/>
          <w:color w:val="000000" w:themeColor="text1"/>
          <w:u w:val="single"/>
        </w:rPr>
        <w:t>retinopathy:</w:t>
      </w:r>
      <w:r w:rsidRPr="002B37EF">
        <w:rPr>
          <w:color w:val="000000" w:themeColor="text1"/>
        </w:rPr>
        <w:t xml:space="preserve"> Disease of the retina of the eye.</w:t>
      </w:r>
    </w:p>
    <w:sectPr w:rsidR="00352618" w:rsidRPr="002B37EF">
      <w:footerReference w:type="default" r:id="rId8"/>
      <w:pgSz w:w="12240" w:h="15840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8E38B" w14:textId="77777777" w:rsidR="00D6610C" w:rsidRDefault="00D6610C">
      <w:pPr>
        <w:spacing w:after="0" w:line="240" w:lineRule="auto"/>
      </w:pPr>
      <w:r>
        <w:separator/>
      </w:r>
    </w:p>
    <w:p w14:paraId="63AE1BAB" w14:textId="77777777" w:rsidR="00D6610C" w:rsidRDefault="00D6610C"/>
  </w:endnote>
  <w:endnote w:type="continuationSeparator" w:id="0">
    <w:p w14:paraId="22CEFF81" w14:textId="77777777" w:rsidR="00D6610C" w:rsidRDefault="00D6610C">
      <w:pPr>
        <w:spacing w:after="0" w:line="240" w:lineRule="auto"/>
      </w:pPr>
      <w:r>
        <w:continuationSeparator/>
      </w:r>
    </w:p>
    <w:p w14:paraId="7A2CBC1F" w14:textId="77777777" w:rsidR="00D6610C" w:rsidRDefault="00D661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E2186" w14:textId="77777777" w:rsidR="008455BF" w:rsidRDefault="008455BF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F4B4B" w14:textId="77777777" w:rsidR="00D6610C" w:rsidRDefault="00D6610C">
      <w:pPr>
        <w:spacing w:after="0" w:line="240" w:lineRule="auto"/>
      </w:pPr>
      <w:r>
        <w:separator/>
      </w:r>
    </w:p>
    <w:p w14:paraId="24C85B8F" w14:textId="77777777" w:rsidR="00D6610C" w:rsidRDefault="00D6610C"/>
  </w:footnote>
  <w:footnote w:type="continuationSeparator" w:id="0">
    <w:p w14:paraId="392C942B" w14:textId="77777777" w:rsidR="00D6610C" w:rsidRDefault="00D6610C">
      <w:pPr>
        <w:spacing w:after="0" w:line="240" w:lineRule="auto"/>
      </w:pPr>
      <w:r>
        <w:continuationSeparator/>
      </w:r>
    </w:p>
    <w:p w14:paraId="7E3CF8D4" w14:textId="77777777" w:rsidR="00D6610C" w:rsidRDefault="00D6610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07BA2"/>
    <w:multiLevelType w:val="multilevel"/>
    <w:tmpl w:val="959AB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8FB0E3A"/>
    <w:multiLevelType w:val="multilevel"/>
    <w:tmpl w:val="D6E81BD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Heading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252"/>
    <w:rsid w:val="00081252"/>
    <w:rsid w:val="00191BD1"/>
    <w:rsid w:val="001C0433"/>
    <w:rsid w:val="002B37EF"/>
    <w:rsid w:val="00352618"/>
    <w:rsid w:val="003A2DC9"/>
    <w:rsid w:val="00594B9E"/>
    <w:rsid w:val="006A15E2"/>
    <w:rsid w:val="00700781"/>
    <w:rsid w:val="00747BA3"/>
    <w:rsid w:val="008455BF"/>
    <w:rsid w:val="00892941"/>
    <w:rsid w:val="009714BD"/>
    <w:rsid w:val="00A02B5D"/>
    <w:rsid w:val="00A416AE"/>
    <w:rsid w:val="00AA0404"/>
    <w:rsid w:val="00C019C2"/>
    <w:rsid w:val="00D54263"/>
    <w:rsid w:val="00D6610C"/>
    <w:rsid w:val="00E44BC6"/>
    <w:rsid w:val="00FA1B5F"/>
    <w:rsid w:val="00FC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2B50D"/>
  <w15:chartTrackingRefBased/>
  <w15:docId w15:val="{CE679AF6-3652-474D-8F71-A3A93C33A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Heading5">
    <w:name w:val="heading 5"/>
    <w:basedOn w:val="Normal"/>
    <w:link w:val="Heading5Char"/>
    <w:uiPriority w:val="9"/>
    <w:unhideWhenUsed/>
    <w:qFormat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Heading6">
    <w:name w:val="heading 6"/>
    <w:basedOn w:val="Normal"/>
    <w:link w:val="Heading6Char"/>
    <w:uiPriority w:val="9"/>
    <w:unhideWhenUsed/>
    <w:qFormat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Heading7">
    <w:name w:val="heading 7"/>
    <w:basedOn w:val="Normal"/>
    <w:link w:val="Heading7Char"/>
    <w:uiPriority w:val="9"/>
    <w:unhideWhenUsed/>
    <w:qFormat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itle">
    <w:name w:val="Title"/>
    <w:basedOn w:val="Normal"/>
    <w:link w:val="TitleChar"/>
    <w:uiPriority w:val="2"/>
    <w:unhideWhenUsed/>
    <w:qFormat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160"/>
      <w:ind w:left="360"/>
      <w:contextualSpacing/>
    </w:pPr>
    <w:rPr>
      <w:rFonts w:eastAsiaTheme="minorEastAsia"/>
      <w:i/>
      <w:spacing w:val="15"/>
      <w:sz w:val="32"/>
    </w:rPr>
  </w:style>
  <w:style w:type="paragraph" w:styleId="Date">
    <w:name w:val="Date"/>
    <w:basedOn w:val="Normal"/>
    <w:next w:val="Title"/>
    <w:link w:val="DateChar"/>
    <w:uiPriority w:val="2"/>
    <w:qFormat/>
    <w:pPr>
      <w:spacing w:after="360"/>
      <w:ind w:left="0"/>
    </w:pPr>
    <w:rPr>
      <w:sz w:val="28"/>
    </w:rPr>
  </w:style>
  <w:style w:type="character" w:customStyle="1" w:styleId="DateChar">
    <w:name w:val="Date Char"/>
    <w:basedOn w:val="DefaultParagraphFont"/>
    <w:link w:val="Date"/>
    <w:uiPriority w:val="2"/>
    <w:rPr>
      <w:sz w:val="28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olor w:val="2E2E2E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color w:val="2E2E2E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E2E2E" w:themeColor="accen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707070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707070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07070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numPr>
        <w:numId w:val="0"/>
      </w:numPr>
      <w:outlineLvl w:val="9"/>
    </w:p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15"/>
      <w:sz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81252"/>
    <w:rPr>
      <w:color w:val="58A8AD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1252"/>
    <w:rPr>
      <w:color w:val="605E5C"/>
      <w:shd w:val="clear" w:color="auto" w:fill="E1DFDD"/>
    </w:rPr>
  </w:style>
  <w:style w:type="paragraph" w:customStyle="1" w:styleId="hang1">
    <w:name w:val="hang1"/>
    <w:basedOn w:val="Normal"/>
    <w:rsid w:val="00A416AE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semiHidden/>
    <w:unhideWhenUsed/>
    <w:qFormat/>
    <w:rsid w:val="002B3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8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7234</Words>
  <Characters>41237</Characters>
  <Application>Microsoft Office Word</Application>
  <DocSecurity>0</DocSecurity>
  <Lines>343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HORTON</dc:creator>
  <cp:keywords/>
  <dc:description/>
  <cp:lastModifiedBy>Megan Porter</cp:lastModifiedBy>
  <cp:revision>2</cp:revision>
  <dcterms:created xsi:type="dcterms:W3CDTF">2021-04-27T15:24:00Z</dcterms:created>
  <dcterms:modified xsi:type="dcterms:W3CDTF">2021-04-27T15:24:00Z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TF10002044</vt:lpwstr>
  </property>
</Properties>
</file>